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20" w:rsidRPr="00D479B2" w:rsidRDefault="00617820" w:rsidP="00617820">
      <w:pPr>
        <w:rPr>
          <w:rFonts w:ascii="Verdana" w:hAnsi="Verdana"/>
          <w:sz w:val="24"/>
          <w:szCs w:val="24"/>
        </w:rPr>
      </w:pPr>
      <w:r w:rsidRPr="00D479B2">
        <w:rPr>
          <w:rFonts w:ascii="Verdana" w:hAnsi="Verdana"/>
          <w:sz w:val="24"/>
          <w:szCs w:val="24"/>
        </w:rPr>
        <w:t xml:space="preserve">MASTER SECUNDARIA. BIOLOGÍA Y GEOLOGÍA. </w:t>
      </w:r>
      <w:proofErr w:type="spellStart"/>
      <w:r w:rsidRPr="00D479B2">
        <w:rPr>
          <w:rFonts w:ascii="Verdana" w:hAnsi="Verdana"/>
          <w:sz w:val="24"/>
          <w:szCs w:val="24"/>
        </w:rPr>
        <w:t>Arantzazu</w:t>
      </w:r>
      <w:proofErr w:type="spellEnd"/>
      <w:r w:rsidRPr="00D479B2">
        <w:rPr>
          <w:rFonts w:ascii="Verdana" w:hAnsi="Verdana"/>
          <w:sz w:val="24"/>
          <w:szCs w:val="24"/>
        </w:rPr>
        <w:t xml:space="preserve"> </w:t>
      </w:r>
      <w:proofErr w:type="spellStart"/>
      <w:r w:rsidRPr="00D479B2">
        <w:rPr>
          <w:rFonts w:ascii="Verdana" w:hAnsi="Verdana"/>
          <w:sz w:val="24"/>
          <w:szCs w:val="24"/>
        </w:rPr>
        <w:t>Guruceaga</w:t>
      </w:r>
      <w:proofErr w:type="spellEnd"/>
    </w:p>
    <w:p w:rsidR="00D374DB" w:rsidRDefault="00D374DB" w:rsidP="0061782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</w:t>
      </w:r>
      <w:r w:rsidR="00617820" w:rsidRPr="00D479B2">
        <w:rPr>
          <w:rFonts w:ascii="Verdana" w:hAnsi="Verdana"/>
          <w:b/>
          <w:sz w:val="24"/>
          <w:szCs w:val="24"/>
        </w:rPr>
        <w:t xml:space="preserve">. ACTIVIDAD. </w:t>
      </w:r>
    </w:p>
    <w:p w:rsidR="008C755F" w:rsidRDefault="00617820" w:rsidP="00617820">
      <w:pPr>
        <w:rPr>
          <w:rFonts w:ascii="Verdana" w:hAnsi="Verdana"/>
          <w:sz w:val="24"/>
          <w:szCs w:val="24"/>
        </w:rPr>
      </w:pPr>
      <w:r w:rsidRPr="00D479B2">
        <w:rPr>
          <w:rFonts w:ascii="Verdana" w:hAnsi="Verdana"/>
          <w:sz w:val="24"/>
          <w:szCs w:val="24"/>
        </w:rPr>
        <w:t>Nombre alumno/a</w:t>
      </w:r>
      <w:r w:rsidR="00BD30D2">
        <w:rPr>
          <w:rFonts w:ascii="Verdana" w:hAnsi="Verdana"/>
          <w:sz w:val="24"/>
          <w:szCs w:val="24"/>
        </w:rPr>
        <w:t>: Santiago Chacón &amp; Ainara Flores</w:t>
      </w:r>
    </w:p>
    <w:p w:rsidR="00D374DB" w:rsidRPr="00D479B2" w:rsidRDefault="008C755F" w:rsidP="007C1FD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CONOCIMIENTOS PREVIOS Y SU IMPORTANCIA A LA HORA DE DISEÑA</w:t>
      </w:r>
      <w:r w:rsidR="00D374DB">
        <w:rPr>
          <w:rFonts w:ascii="Verdana" w:hAnsi="Verdana"/>
          <w:sz w:val="24"/>
          <w:szCs w:val="24"/>
        </w:rPr>
        <w:t>R ACTIVIDADES PARA EL ALUMNADO.</w:t>
      </w:r>
    </w:p>
    <w:p w:rsidR="00617820" w:rsidRPr="00B338C7" w:rsidRDefault="00617820" w:rsidP="00B338C7">
      <w:pPr>
        <w:pStyle w:val="Prrafode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338C7">
        <w:rPr>
          <w:rFonts w:ascii="Verdana" w:hAnsi="Verdana"/>
          <w:sz w:val="24"/>
          <w:szCs w:val="24"/>
        </w:rPr>
        <w:t>CON</w:t>
      </w:r>
      <w:r w:rsidR="00B16692">
        <w:rPr>
          <w:rFonts w:ascii="Verdana" w:hAnsi="Verdana"/>
          <w:sz w:val="24"/>
          <w:szCs w:val="24"/>
        </w:rPr>
        <w:t xml:space="preserve">OCIMIENTO-RECONOCIMIENTO DE NUESTRAS </w:t>
      </w:r>
      <w:r w:rsidRPr="00B338C7">
        <w:rPr>
          <w:rFonts w:ascii="Verdana" w:hAnsi="Verdana"/>
          <w:sz w:val="24"/>
          <w:szCs w:val="24"/>
        </w:rPr>
        <w:t>IDEAS PREVIAS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1226"/>
      </w:tblGrid>
      <w:tr w:rsidR="00617820" w:rsidRPr="00D479B2" w:rsidTr="00D8604C">
        <w:tc>
          <w:tcPr>
            <w:tcW w:w="2943" w:type="dxa"/>
          </w:tcPr>
          <w:p w:rsidR="00617820" w:rsidRPr="00D479B2" w:rsidRDefault="00617820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D479B2">
              <w:rPr>
                <w:rFonts w:ascii="Verdana" w:hAnsi="Verdana"/>
                <w:sz w:val="24"/>
                <w:szCs w:val="24"/>
              </w:rPr>
              <w:t>Ideas. Conceptos</w:t>
            </w:r>
          </w:p>
          <w:p w:rsidR="00617820" w:rsidRPr="00D479B2" w:rsidRDefault="00617820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226" w:type="dxa"/>
          </w:tcPr>
          <w:p w:rsidR="00617820" w:rsidRPr="00D479B2" w:rsidRDefault="00D374DB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D479B2">
              <w:rPr>
                <w:rFonts w:ascii="Verdana" w:hAnsi="Verdana"/>
                <w:sz w:val="24"/>
                <w:szCs w:val="24"/>
              </w:rPr>
              <w:t xml:space="preserve">Obstáculos. </w:t>
            </w:r>
            <w:r w:rsidR="00617820" w:rsidRPr="00D479B2">
              <w:rPr>
                <w:rFonts w:ascii="Verdana" w:hAnsi="Verdana"/>
                <w:sz w:val="24"/>
                <w:szCs w:val="24"/>
              </w:rPr>
              <w:t>PROBLEMAS. Conocidos y vividos</w:t>
            </w:r>
          </w:p>
        </w:tc>
      </w:tr>
      <w:tr w:rsidR="00617820" w:rsidRPr="00D479B2" w:rsidTr="00D8604C">
        <w:trPr>
          <w:trHeight w:val="547"/>
        </w:trPr>
        <w:tc>
          <w:tcPr>
            <w:tcW w:w="2943" w:type="dxa"/>
          </w:tcPr>
          <w:p w:rsidR="00617820" w:rsidRDefault="00617820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ORIGEN de la VIDA</w:t>
            </w:r>
          </w:p>
          <w:p w:rsidR="00617820" w:rsidRPr="00D479B2" w:rsidRDefault="00617820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EDAD de la VIDA</w:t>
            </w:r>
          </w:p>
          <w:p w:rsidR="00617820" w:rsidRPr="00D479B2" w:rsidRDefault="00617820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226" w:type="dxa"/>
          </w:tcPr>
          <w:p w:rsidR="00617820" w:rsidRDefault="00B7318D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 escala del tiempo biológico y geológico.</w:t>
            </w:r>
          </w:p>
          <w:p w:rsidR="00B7318D" w:rsidRDefault="00B7318D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 concepto de evolución.</w:t>
            </w:r>
          </w:p>
          <w:p w:rsidR="007916AB" w:rsidRDefault="007916AB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No sabemos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como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orgina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la vida,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temos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una idea vaga del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big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bang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, de que hay cumulo de energía, se origina el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oxigeno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, </w:t>
            </w:r>
            <w:r w:rsidR="00745B4B">
              <w:rPr>
                <w:rFonts w:ascii="Verdana" w:hAnsi="Verdana"/>
                <w:sz w:val="24"/>
                <w:szCs w:val="24"/>
              </w:rPr>
              <w:t>hay bichillos, pero no nos acordamos como surgen ni su evolución.</w:t>
            </w:r>
          </w:p>
          <w:p w:rsidR="00745B4B" w:rsidRDefault="00745B4B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Desde el origen de la vida, se sabe que hay dinosaurios en algún momento, reptiles, aves,  luego monos y luego humanos (ES DECIR SE LIGA A LO ANIMAL)</w:t>
            </w:r>
          </w:p>
          <w:p w:rsidR="00745B4B" w:rsidRDefault="00745B4B" w:rsidP="00745B4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Ni idea de cuando ocurre el Big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Bang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ni cuando tarda en generarse la vida.</w:t>
            </w:r>
          </w:p>
          <w:p w:rsidR="00745B4B" w:rsidRPr="00D479B2" w:rsidRDefault="00745B4B" w:rsidP="00745B4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 sabemos lo que es el microcosmos</w:t>
            </w:r>
          </w:p>
        </w:tc>
      </w:tr>
      <w:tr w:rsidR="00617820" w:rsidRPr="00D479B2" w:rsidTr="00D8604C">
        <w:trPr>
          <w:trHeight w:val="553"/>
        </w:trPr>
        <w:tc>
          <w:tcPr>
            <w:tcW w:w="2943" w:type="dxa"/>
          </w:tcPr>
          <w:p w:rsidR="00617820" w:rsidRPr="00D479B2" w:rsidRDefault="00617820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617820" w:rsidRPr="00D479B2" w:rsidRDefault="00617820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NATURALEZA CELULAR de la VIDA</w:t>
            </w:r>
          </w:p>
          <w:p w:rsidR="00617820" w:rsidRPr="00D479B2" w:rsidRDefault="00617820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226" w:type="dxa"/>
          </w:tcPr>
          <w:p w:rsidR="00617820" w:rsidRDefault="007916AB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 tamaño celular no es visible a simple vista, complicaciones para asimilar la escala</w:t>
            </w:r>
          </w:p>
          <w:p w:rsidR="00745B4B" w:rsidRDefault="00745B4B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 interiorizamos del todo que haya seres unicelulares vivos dentro de nosotros.</w:t>
            </w:r>
          </w:p>
          <w:p w:rsidR="00745B4B" w:rsidRDefault="00745B4B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 visualizamos la célula en 3D, sino como un objeto plano</w:t>
            </w:r>
          </w:p>
          <w:p w:rsidR="00745B4B" w:rsidRDefault="00745B4B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No relacionan los huesos con las células, es decir que no visualizan la creación de tejidos por las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celulas</w:t>
            </w:r>
            <w:proofErr w:type="spellEnd"/>
          </w:p>
          <w:p w:rsidR="007916AB" w:rsidRPr="00D479B2" w:rsidRDefault="007916AB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617820" w:rsidRPr="00D479B2" w:rsidTr="00D8604C">
        <w:trPr>
          <w:trHeight w:val="538"/>
        </w:trPr>
        <w:tc>
          <w:tcPr>
            <w:tcW w:w="2943" w:type="dxa"/>
          </w:tcPr>
          <w:p w:rsidR="00617820" w:rsidRPr="00D479B2" w:rsidRDefault="00617820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D479B2">
              <w:rPr>
                <w:rFonts w:ascii="Verdana" w:hAnsi="Verdana"/>
                <w:sz w:val="24"/>
                <w:szCs w:val="24"/>
              </w:rPr>
              <w:t>DIVERSIDAD. 5 REINOS.</w:t>
            </w:r>
          </w:p>
          <w:p w:rsidR="00617820" w:rsidRPr="00D479B2" w:rsidRDefault="00617820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226" w:type="dxa"/>
          </w:tcPr>
          <w:p w:rsidR="00617820" w:rsidRDefault="00241892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 xml:space="preserve">La facilidad de entender los dos grandes </w:t>
            </w:r>
            <w:r w:rsidR="00D67503">
              <w:rPr>
                <w:rFonts w:ascii="Verdana" w:hAnsi="Verdana"/>
                <w:sz w:val="24"/>
                <w:szCs w:val="24"/>
              </w:rPr>
              <w:t>reinos,</w:t>
            </w:r>
            <w:r>
              <w:rPr>
                <w:rFonts w:ascii="Verdana" w:hAnsi="Verdana"/>
                <w:sz w:val="24"/>
                <w:szCs w:val="24"/>
              </w:rPr>
              <w:t xml:space="preserve"> pero no el resto.</w:t>
            </w:r>
          </w:p>
          <w:p w:rsidR="00745B4B" w:rsidRDefault="00745B4B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No ser consciente de la gran diversidad de los organismos unicelulares, ni conocer su </w:t>
            </w:r>
            <w:r>
              <w:rPr>
                <w:rFonts w:ascii="Verdana" w:hAnsi="Verdana"/>
                <w:sz w:val="24"/>
                <w:szCs w:val="24"/>
              </w:rPr>
              <w:lastRenderedPageBreak/>
              <w:t>clasificación taxonómica actual</w:t>
            </w:r>
          </w:p>
          <w:p w:rsidR="00C67220" w:rsidRPr="00D479B2" w:rsidRDefault="00C67220" w:rsidP="00C6722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La clasificación es un modelo artificial, en la naturaleza realmente no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esta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clasificada, pero da muchos dolores de cabeza, </w:t>
            </w:r>
          </w:p>
        </w:tc>
      </w:tr>
      <w:tr w:rsidR="00617820" w:rsidRPr="00D479B2" w:rsidTr="00D8604C">
        <w:trPr>
          <w:trHeight w:val="559"/>
        </w:trPr>
        <w:tc>
          <w:tcPr>
            <w:tcW w:w="2943" w:type="dxa"/>
          </w:tcPr>
          <w:p w:rsidR="00617820" w:rsidRPr="00D479B2" w:rsidRDefault="00617820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D479B2">
              <w:rPr>
                <w:rFonts w:ascii="Verdana" w:hAnsi="Verdana"/>
                <w:sz w:val="24"/>
                <w:szCs w:val="24"/>
              </w:rPr>
              <w:lastRenderedPageBreak/>
              <w:t xml:space="preserve">SISTEMÁTICA </w:t>
            </w:r>
            <w:r>
              <w:rPr>
                <w:rFonts w:ascii="Verdana" w:hAnsi="Verdana"/>
                <w:sz w:val="24"/>
                <w:szCs w:val="24"/>
              </w:rPr>
              <w:t xml:space="preserve">y </w:t>
            </w:r>
            <w:r w:rsidR="00B7057E">
              <w:rPr>
                <w:rFonts w:ascii="Verdana" w:hAnsi="Verdana"/>
                <w:sz w:val="24"/>
                <w:szCs w:val="24"/>
              </w:rPr>
              <w:t>NOMENCLATURA</w:t>
            </w:r>
          </w:p>
          <w:p w:rsidR="00617820" w:rsidRPr="00D479B2" w:rsidRDefault="00617820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226" w:type="dxa"/>
          </w:tcPr>
          <w:p w:rsidR="00617820" w:rsidRDefault="00D67503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Entender y reconocer los límites contemplados en los taxones.</w:t>
            </w:r>
          </w:p>
          <w:p w:rsidR="00C67220" w:rsidRPr="00D479B2" w:rsidRDefault="00C67220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B7057E" w:rsidRPr="00D479B2" w:rsidTr="00D8604C">
        <w:trPr>
          <w:trHeight w:val="559"/>
        </w:trPr>
        <w:tc>
          <w:tcPr>
            <w:tcW w:w="2943" w:type="dxa"/>
          </w:tcPr>
          <w:p w:rsidR="00B7057E" w:rsidRDefault="00B7057E" w:rsidP="0061782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MODELO DE SER VIVO</w:t>
            </w:r>
          </w:p>
          <w:p w:rsidR="00B7057E" w:rsidRPr="00D479B2" w:rsidRDefault="00B7057E" w:rsidP="0061782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226" w:type="dxa"/>
          </w:tcPr>
          <w:p w:rsidR="00B7057E" w:rsidRPr="00D479B2" w:rsidRDefault="007916AB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Antrópico o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mamifero</w:t>
            </w:r>
            <w:proofErr w:type="spellEnd"/>
          </w:p>
        </w:tc>
      </w:tr>
    </w:tbl>
    <w:p w:rsidR="006B6DFA" w:rsidRPr="006B6DFA" w:rsidRDefault="006B6DFA" w:rsidP="006B6DFA">
      <w:pPr>
        <w:spacing w:after="0"/>
        <w:rPr>
          <w:vanish/>
        </w:rPr>
      </w:pPr>
    </w:p>
    <w:tbl>
      <w:tblPr>
        <w:tblpPr w:leftFromText="141" w:rightFromText="141" w:vertAnchor="text" w:horzAnchor="margin" w:tblpY="-1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1226"/>
      </w:tblGrid>
      <w:tr w:rsidR="008C755F" w:rsidRPr="00D479B2" w:rsidTr="008C755F">
        <w:tc>
          <w:tcPr>
            <w:tcW w:w="2943" w:type="dxa"/>
          </w:tcPr>
          <w:p w:rsidR="008C755F" w:rsidRPr="00D479B2" w:rsidRDefault="008C755F" w:rsidP="008C755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D479B2">
              <w:rPr>
                <w:rFonts w:ascii="Verdana" w:hAnsi="Verdana"/>
                <w:sz w:val="24"/>
                <w:szCs w:val="24"/>
              </w:rPr>
              <w:t>Ideas. Conceptos</w:t>
            </w:r>
          </w:p>
          <w:p w:rsidR="008C755F" w:rsidRPr="00D479B2" w:rsidRDefault="008C755F" w:rsidP="008C755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226" w:type="dxa"/>
          </w:tcPr>
          <w:p w:rsidR="008C755F" w:rsidRPr="00D479B2" w:rsidRDefault="008C755F" w:rsidP="008C755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D479B2">
              <w:rPr>
                <w:rFonts w:ascii="Verdana" w:hAnsi="Verdana"/>
                <w:sz w:val="24"/>
                <w:szCs w:val="24"/>
              </w:rPr>
              <w:t>Obstáculos .</w:t>
            </w:r>
            <w:proofErr w:type="gramEnd"/>
            <w:r w:rsidRPr="00D479B2">
              <w:rPr>
                <w:rFonts w:ascii="Verdana" w:hAnsi="Verdana"/>
                <w:sz w:val="24"/>
                <w:szCs w:val="24"/>
              </w:rPr>
              <w:t xml:space="preserve"> PROBLEMAS. Conocidos y vividos</w:t>
            </w:r>
          </w:p>
        </w:tc>
      </w:tr>
      <w:tr w:rsidR="008C755F" w:rsidRPr="00D479B2" w:rsidTr="008C755F">
        <w:tc>
          <w:tcPr>
            <w:tcW w:w="2943" w:type="dxa"/>
          </w:tcPr>
          <w:p w:rsidR="00B7057E" w:rsidRDefault="008C755F" w:rsidP="008C755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D479B2">
              <w:rPr>
                <w:rFonts w:ascii="Verdana" w:hAnsi="Verdana"/>
                <w:sz w:val="24"/>
                <w:szCs w:val="24"/>
              </w:rPr>
              <w:t>MODELO</w:t>
            </w:r>
            <w:r w:rsidR="00B7057E">
              <w:rPr>
                <w:rFonts w:ascii="Verdana" w:hAnsi="Verdana"/>
                <w:sz w:val="24"/>
                <w:szCs w:val="24"/>
              </w:rPr>
              <w:t>S</w:t>
            </w:r>
            <w:r w:rsidRPr="00D479B2">
              <w:rPr>
                <w:rFonts w:ascii="Verdana" w:hAnsi="Verdana"/>
                <w:sz w:val="24"/>
                <w:szCs w:val="24"/>
              </w:rPr>
              <w:t xml:space="preserve"> SER VIVO. </w:t>
            </w:r>
          </w:p>
          <w:p w:rsidR="008C755F" w:rsidRPr="00D479B2" w:rsidRDefault="00B7057E" w:rsidP="008C755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ESTRUCTURAS  Y </w:t>
            </w:r>
            <w:r w:rsidR="008C755F" w:rsidRPr="00D479B2">
              <w:rPr>
                <w:rFonts w:ascii="Verdana" w:hAnsi="Verdana"/>
                <w:sz w:val="24"/>
                <w:szCs w:val="24"/>
              </w:rPr>
              <w:t>FUNCIONES</w:t>
            </w:r>
          </w:p>
        </w:tc>
        <w:tc>
          <w:tcPr>
            <w:tcW w:w="11226" w:type="dxa"/>
          </w:tcPr>
          <w:tbl>
            <w:tblPr>
              <w:tblW w:w="110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20" w:firstRow="1" w:lastRow="0" w:firstColumn="0" w:lastColumn="0" w:noHBand="0" w:noVBand="1"/>
            </w:tblPr>
            <w:tblGrid>
              <w:gridCol w:w="1606"/>
              <w:gridCol w:w="2687"/>
              <w:gridCol w:w="2189"/>
              <w:gridCol w:w="2134"/>
              <w:gridCol w:w="2384"/>
            </w:tblGrid>
            <w:tr w:rsidR="008C755F" w:rsidRPr="00D479B2" w:rsidTr="00D36C62">
              <w:trPr>
                <w:trHeight w:val="658"/>
              </w:trPr>
              <w:tc>
                <w:tcPr>
                  <w:tcW w:w="1606" w:type="dxa"/>
                </w:tcPr>
                <w:p w:rsidR="008C755F" w:rsidRPr="00D479B2" w:rsidRDefault="008C755F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 w:rsidRPr="00D479B2">
                    <w:rPr>
                      <w:rFonts w:ascii="Verdana" w:hAnsi="Verdana"/>
                      <w:sz w:val="24"/>
                      <w:szCs w:val="24"/>
                    </w:rPr>
                    <w:t>REINO</w:t>
                  </w:r>
                </w:p>
              </w:tc>
              <w:tc>
                <w:tcPr>
                  <w:tcW w:w="2687" w:type="dxa"/>
                </w:tcPr>
                <w:p w:rsidR="008C755F" w:rsidRPr="00D479B2" w:rsidRDefault="008C755F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 w:rsidRPr="00D479B2">
                    <w:rPr>
                      <w:rFonts w:ascii="Verdana" w:hAnsi="Verdana"/>
                      <w:sz w:val="24"/>
                      <w:szCs w:val="24"/>
                    </w:rPr>
                    <w:t>NIVELES</w:t>
                  </w:r>
                </w:p>
              </w:tc>
              <w:tc>
                <w:tcPr>
                  <w:tcW w:w="2189" w:type="dxa"/>
                </w:tcPr>
                <w:p w:rsidR="008C755F" w:rsidRPr="00D479B2" w:rsidRDefault="008C755F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 w:rsidRPr="00D479B2">
                    <w:rPr>
                      <w:rFonts w:ascii="Verdana" w:hAnsi="Verdana"/>
                      <w:sz w:val="24"/>
                      <w:szCs w:val="24"/>
                    </w:rPr>
                    <w:t>NUTRICIÓN. PROCESOS</w:t>
                  </w:r>
                </w:p>
              </w:tc>
              <w:tc>
                <w:tcPr>
                  <w:tcW w:w="2134" w:type="dxa"/>
                </w:tcPr>
                <w:p w:rsidR="008C755F" w:rsidRPr="00D479B2" w:rsidRDefault="008C755F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 w:rsidRPr="00D479B2">
                    <w:rPr>
                      <w:rFonts w:ascii="Verdana" w:hAnsi="Verdana"/>
                      <w:sz w:val="24"/>
                      <w:szCs w:val="24"/>
                    </w:rPr>
                    <w:t>RELACIÓN</w:t>
                  </w:r>
                </w:p>
                <w:p w:rsidR="008C755F" w:rsidRPr="00D479B2" w:rsidRDefault="008C755F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 w:rsidRPr="00D479B2">
                    <w:rPr>
                      <w:rFonts w:ascii="Verdana" w:hAnsi="Verdana"/>
                      <w:sz w:val="24"/>
                      <w:szCs w:val="24"/>
                    </w:rPr>
                    <w:t>PROCESOS</w:t>
                  </w:r>
                </w:p>
              </w:tc>
              <w:tc>
                <w:tcPr>
                  <w:tcW w:w="2384" w:type="dxa"/>
                </w:tcPr>
                <w:p w:rsidR="008C755F" w:rsidRPr="00D479B2" w:rsidRDefault="008C755F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 w:rsidRPr="00D479B2">
                    <w:rPr>
                      <w:rFonts w:ascii="Verdana" w:hAnsi="Verdana"/>
                      <w:sz w:val="24"/>
                      <w:szCs w:val="24"/>
                    </w:rPr>
                    <w:t>REPRODUCCIÓN</w:t>
                  </w:r>
                </w:p>
                <w:p w:rsidR="008C755F" w:rsidRPr="00D479B2" w:rsidRDefault="008C755F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 w:rsidRPr="00D479B2">
                    <w:rPr>
                      <w:rFonts w:ascii="Verdana" w:hAnsi="Verdana"/>
                      <w:sz w:val="24"/>
                      <w:szCs w:val="24"/>
                    </w:rPr>
                    <w:t>PROCESOS</w:t>
                  </w:r>
                </w:p>
              </w:tc>
            </w:tr>
            <w:tr w:rsidR="00D36C62" w:rsidRPr="00D479B2" w:rsidTr="00D36C62">
              <w:trPr>
                <w:trHeight w:val="508"/>
              </w:trPr>
              <w:tc>
                <w:tcPr>
                  <w:tcW w:w="1606" w:type="dxa"/>
                </w:tcPr>
                <w:p w:rsidR="00D36C62" w:rsidRPr="00D479B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 w:rsidRPr="00D479B2">
                    <w:rPr>
                      <w:rFonts w:ascii="Verdana" w:hAnsi="Verdana"/>
                      <w:sz w:val="24"/>
                      <w:szCs w:val="24"/>
                    </w:rPr>
                    <w:t>MONERA</w:t>
                  </w:r>
                </w:p>
              </w:tc>
              <w:tc>
                <w:tcPr>
                  <w:tcW w:w="2687" w:type="dxa"/>
                </w:tcPr>
                <w:tbl>
                  <w:tblPr>
                    <w:tblW w:w="0" w:type="auto"/>
                    <w:tblInd w:w="4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457"/>
                  </w:tblGrid>
                  <w:tr w:rsidR="00D36C62" w:rsidRPr="00D479B2" w:rsidTr="006B6DFA">
                    <w:trPr>
                      <w:trHeight w:val="686"/>
                    </w:trPr>
                    <w:tc>
                      <w:tcPr>
                        <w:tcW w:w="2525" w:type="dxa"/>
                      </w:tcPr>
                      <w:p w:rsidR="00D36C62" w:rsidRPr="00D479B2" w:rsidRDefault="00D36C62" w:rsidP="005B109A">
                        <w:pPr>
                          <w:framePr w:hSpace="141" w:wrap="around" w:vAnchor="text" w:hAnchor="margin" w:y="-124"/>
                          <w:spacing w:after="0" w:line="240" w:lineRule="auto"/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  <w:r w:rsidRPr="00D479B2">
                          <w:rPr>
                            <w:rFonts w:ascii="Verdana" w:hAnsi="Verdana"/>
                            <w:sz w:val="24"/>
                            <w:szCs w:val="24"/>
                          </w:rPr>
                          <w:t>ORGANISMO- CÉLULA</w:t>
                        </w:r>
                      </w:p>
                    </w:tc>
                  </w:tr>
                  <w:tr w:rsidR="00D36C62" w:rsidRPr="00D479B2" w:rsidTr="006B6DFA">
                    <w:trPr>
                      <w:trHeight w:val="679"/>
                    </w:trPr>
                    <w:tc>
                      <w:tcPr>
                        <w:tcW w:w="2525" w:type="dxa"/>
                      </w:tcPr>
                      <w:p w:rsidR="00D36C62" w:rsidRPr="00D479B2" w:rsidRDefault="00D36C62" w:rsidP="005B109A">
                        <w:pPr>
                          <w:framePr w:hSpace="141" w:wrap="around" w:vAnchor="text" w:hAnchor="margin" w:y="-124"/>
                          <w:spacing w:after="0" w:line="240" w:lineRule="auto"/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  <w:r w:rsidRPr="00D479B2">
                          <w:rPr>
                            <w:rFonts w:ascii="Verdana" w:hAnsi="Verdana"/>
                            <w:sz w:val="24"/>
                            <w:szCs w:val="24"/>
                          </w:rPr>
                          <w:t>CÉLULA-MOLÉCULAS</w:t>
                        </w:r>
                      </w:p>
                    </w:tc>
                  </w:tr>
                </w:tbl>
                <w:p w:rsidR="00D36C62" w:rsidRPr="00D479B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2189" w:type="dxa"/>
                </w:tcPr>
                <w:p w:rsidR="00D36C6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No tener claro su objetivo.</w:t>
                  </w:r>
                </w:p>
                <w:p w:rsidR="00D36C62" w:rsidRPr="00D479B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No se profundiza.</w:t>
                  </w:r>
                </w:p>
              </w:tc>
              <w:tc>
                <w:tcPr>
                  <w:tcW w:w="2134" w:type="dxa"/>
                </w:tcPr>
                <w:p w:rsidR="00D36C6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No tener claro su objetivo.</w:t>
                  </w:r>
                </w:p>
                <w:p w:rsidR="00D36C62" w:rsidRPr="00D479B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No se profundiza.</w:t>
                  </w:r>
                </w:p>
              </w:tc>
              <w:tc>
                <w:tcPr>
                  <w:tcW w:w="2384" w:type="dxa"/>
                </w:tcPr>
                <w:p w:rsidR="00D36C6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No tener claro su objetivo.</w:t>
                  </w:r>
                </w:p>
                <w:p w:rsidR="00D36C62" w:rsidRPr="00D479B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No se profundiza.</w:t>
                  </w:r>
                </w:p>
              </w:tc>
            </w:tr>
            <w:tr w:rsidR="00D36C62" w:rsidRPr="00D479B2" w:rsidTr="00D36C62">
              <w:trPr>
                <w:trHeight w:val="514"/>
              </w:trPr>
              <w:tc>
                <w:tcPr>
                  <w:tcW w:w="1606" w:type="dxa"/>
                </w:tcPr>
                <w:p w:rsidR="00D36C62" w:rsidRPr="00D479B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 w:rsidRPr="00D479B2">
                    <w:rPr>
                      <w:rFonts w:ascii="Verdana" w:hAnsi="Verdana"/>
                      <w:sz w:val="24"/>
                      <w:szCs w:val="24"/>
                    </w:rPr>
                    <w:t>PROTISTAS</w:t>
                  </w:r>
                </w:p>
              </w:tc>
              <w:tc>
                <w:tcPr>
                  <w:tcW w:w="2687" w:type="dxa"/>
                </w:tcPr>
                <w:tbl>
                  <w:tblPr>
                    <w:tblW w:w="0" w:type="auto"/>
                    <w:tblInd w:w="4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457"/>
                  </w:tblGrid>
                  <w:tr w:rsidR="00D36C62" w:rsidRPr="00D479B2" w:rsidTr="006B6DFA">
                    <w:trPr>
                      <w:trHeight w:val="688"/>
                    </w:trPr>
                    <w:tc>
                      <w:tcPr>
                        <w:tcW w:w="2525" w:type="dxa"/>
                      </w:tcPr>
                      <w:p w:rsidR="00D36C62" w:rsidRPr="00D479B2" w:rsidRDefault="00D36C62" w:rsidP="005B109A">
                        <w:pPr>
                          <w:framePr w:hSpace="141" w:wrap="around" w:vAnchor="text" w:hAnchor="margin" w:y="-124"/>
                          <w:spacing w:after="0" w:line="240" w:lineRule="auto"/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  <w:r w:rsidRPr="00D479B2">
                          <w:rPr>
                            <w:rFonts w:ascii="Verdana" w:hAnsi="Verdana"/>
                            <w:sz w:val="24"/>
                            <w:szCs w:val="24"/>
                          </w:rPr>
                          <w:t>ORGANISMO- CÉLULA</w:t>
                        </w:r>
                      </w:p>
                    </w:tc>
                  </w:tr>
                  <w:tr w:rsidR="00D36C62" w:rsidRPr="00D479B2" w:rsidTr="006B6DFA">
                    <w:trPr>
                      <w:trHeight w:val="682"/>
                    </w:trPr>
                    <w:tc>
                      <w:tcPr>
                        <w:tcW w:w="2525" w:type="dxa"/>
                      </w:tcPr>
                      <w:p w:rsidR="00D36C62" w:rsidRPr="00D479B2" w:rsidRDefault="00D36C62" w:rsidP="005B109A">
                        <w:pPr>
                          <w:framePr w:hSpace="141" w:wrap="around" w:vAnchor="text" w:hAnchor="margin" w:y="-124"/>
                          <w:spacing w:after="0" w:line="240" w:lineRule="auto"/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  <w:r w:rsidRPr="00D479B2">
                          <w:rPr>
                            <w:rFonts w:ascii="Verdana" w:hAnsi="Verdana"/>
                            <w:sz w:val="24"/>
                            <w:szCs w:val="24"/>
                          </w:rPr>
                          <w:t>CÉLULA-MOLÉCULAS</w:t>
                        </w:r>
                      </w:p>
                    </w:tc>
                  </w:tr>
                </w:tbl>
                <w:p w:rsidR="00D36C62" w:rsidRPr="00D479B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2189" w:type="dxa"/>
                </w:tcPr>
                <w:p w:rsidR="00D36C6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No tener claro su objetivo.</w:t>
                  </w:r>
                </w:p>
                <w:p w:rsidR="00D36C62" w:rsidRPr="00D479B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No se profundiza.</w:t>
                  </w:r>
                </w:p>
              </w:tc>
              <w:tc>
                <w:tcPr>
                  <w:tcW w:w="2134" w:type="dxa"/>
                </w:tcPr>
                <w:p w:rsidR="00D36C6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No tener claro su objetivo.</w:t>
                  </w:r>
                </w:p>
                <w:p w:rsidR="00D36C62" w:rsidRPr="00D479B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No se profundiza.</w:t>
                  </w:r>
                </w:p>
              </w:tc>
              <w:tc>
                <w:tcPr>
                  <w:tcW w:w="2384" w:type="dxa"/>
                </w:tcPr>
                <w:p w:rsidR="00D36C6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No tener claro su objetivo.</w:t>
                  </w:r>
                </w:p>
                <w:p w:rsidR="00D36C62" w:rsidRPr="00D479B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No se profundiza.</w:t>
                  </w:r>
                </w:p>
              </w:tc>
            </w:tr>
            <w:tr w:rsidR="00D36C62" w:rsidRPr="00D479B2" w:rsidTr="00D36C62">
              <w:trPr>
                <w:trHeight w:val="534"/>
              </w:trPr>
              <w:tc>
                <w:tcPr>
                  <w:tcW w:w="1606" w:type="dxa"/>
                </w:tcPr>
                <w:p w:rsidR="00D36C62" w:rsidRPr="00D479B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 w:rsidRPr="00D479B2">
                    <w:rPr>
                      <w:rFonts w:ascii="Verdana" w:hAnsi="Verdana"/>
                      <w:sz w:val="24"/>
                      <w:szCs w:val="24"/>
                    </w:rPr>
                    <w:t>FUNGI</w:t>
                  </w:r>
                </w:p>
              </w:tc>
              <w:tc>
                <w:tcPr>
                  <w:tcW w:w="2687" w:type="dxa"/>
                </w:tcPr>
                <w:tbl>
                  <w:tblPr>
                    <w:tblW w:w="0" w:type="auto"/>
                    <w:tblInd w:w="4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457"/>
                  </w:tblGrid>
                  <w:tr w:rsidR="00D36C62" w:rsidRPr="00D479B2" w:rsidTr="006B6DFA">
                    <w:trPr>
                      <w:trHeight w:val="640"/>
                    </w:trPr>
                    <w:tc>
                      <w:tcPr>
                        <w:tcW w:w="2525" w:type="dxa"/>
                      </w:tcPr>
                      <w:p w:rsidR="00D36C62" w:rsidRPr="00D479B2" w:rsidRDefault="00D36C62" w:rsidP="005B109A">
                        <w:pPr>
                          <w:framePr w:hSpace="141" w:wrap="around" w:vAnchor="text" w:hAnchor="margin" w:y="-124"/>
                          <w:spacing w:after="0" w:line="240" w:lineRule="auto"/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  <w:r w:rsidRPr="00D479B2">
                          <w:rPr>
                            <w:rFonts w:ascii="Verdana" w:hAnsi="Verdana"/>
                            <w:sz w:val="24"/>
                            <w:szCs w:val="24"/>
                          </w:rPr>
                          <w:t>ORGANISMO- CÉLULA</w:t>
                        </w:r>
                      </w:p>
                    </w:tc>
                  </w:tr>
                  <w:tr w:rsidR="00D36C62" w:rsidRPr="00D479B2" w:rsidTr="006B6DFA">
                    <w:trPr>
                      <w:trHeight w:val="684"/>
                    </w:trPr>
                    <w:tc>
                      <w:tcPr>
                        <w:tcW w:w="2525" w:type="dxa"/>
                      </w:tcPr>
                      <w:p w:rsidR="00D36C62" w:rsidRPr="00D479B2" w:rsidRDefault="00D36C62" w:rsidP="005B109A">
                        <w:pPr>
                          <w:framePr w:hSpace="141" w:wrap="around" w:vAnchor="text" w:hAnchor="margin" w:y="-124"/>
                          <w:spacing w:after="0" w:line="240" w:lineRule="auto"/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  <w:r w:rsidRPr="00D479B2">
                          <w:rPr>
                            <w:rFonts w:ascii="Verdana" w:hAnsi="Verdana"/>
                            <w:sz w:val="24"/>
                            <w:szCs w:val="24"/>
                          </w:rPr>
                          <w:t>CÉLULA-MOLÉCULAS</w:t>
                        </w:r>
                      </w:p>
                    </w:tc>
                  </w:tr>
                </w:tbl>
                <w:p w:rsidR="00D36C62" w:rsidRPr="00D479B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2189" w:type="dxa"/>
                </w:tcPr>
                <w:p w:rsidR="00D36C6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No tener claro su objetivo.</w:t>
                  </w:r>
                </w:p>
                <w:p w:rsidR="00D36C62" w:rsidRPr="00D479B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No se profundiza.</w:t>
                  </w:r>
                </w:p>
              </w:tc>
              <w:tc>
                <w:tcPr>
                  <w:tcW w:w="2134" w:type="dxa"/>
                </w:tcPr>
                <w:p w:rsidR="00D36C6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No tener claro su objetivo.</w:t>
                  </w:r>
                </w:p>
                <w:p w:rsidR="00D36C62" w:rsidRPr="00D479B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No se profundiza.</w:t>
                  </w:r>
                </w:p>
              </w:tc>
              <w:tc>
                <w:tcPr>
                  <w:tcW w:w="2384" w:type="dxa"/>
                </w:tcPr>
                <w:p w:rsidR="00D36C6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No tener claro su objetivo.</w:t>
                  </w:r>
                </w:p>
                <w:p w:rsidR="00D36C62" w:rsidRPr="00D479B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No se profundiza.</w:t>
                  </w:r>
                </w:p>
              </w:tc>
            </w:tr>
            <w:tr w:rsidR="00D36C62" w:rsidRPr="00D479B2" w:rsidTr="00D36C62">
              <w:trPr>
                <w:trHeight w:val="541"/>
              </w:trPr>
              <w:tc>
                <w:tcPr>
                  <w:tcW w:w="1606" w:type="dxa"/>
                </w:tcPr>
                <w:p w:rsidR="00D36C62" w:rsidRPr="00D479B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 w:rsidRPr="00D479B2">
                    <w:rPr>
                      <w:rFonts w:ascii="Verdana" w:hAnsi="Verdana"/>
                      <w:sz w:val="24"/>
                      <w:szCs w:val="24"/>
                    </w:rPr>
                    <w:t>PLANTAS</w:t>
                  </w:r>
                </w:p>
              </w:tc>
              <w:tc>
                <w:tcPr>
                  <w:tcW w:w="2687" w:type="dxa"/>
                </w:tcPr>
                <w:tbl>
                  <w:tblPr>
                    <w:tblW w:w="0" w:type="auto"/>
                    <w:tblInd w:w="4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457"/>
                  </w:tblGrid>
                  <w:tr w:rsidR="00D36C62" w:rsidRPr="00D479B2" w:rsidTr="006B6DFA">
                    <w:trPr>
                      <w:trHeight w:val="659"/>
                    </w:trPr>
                    <w:tc>
                      <w:tcPr>
                        <w:tcW w:w="2525" w:type="dxa"/>
                      </w:tcPr>
                      <w:p w:rsidR="00D36C62" w:rsidRPr="00D479B2" w:rsidRDefault="00D36C62" w:rsidP="005B109A">
                        <w:pPr>
                          <w:framePr w:hSpace="141" w:wrap="around" w:vAnchor="text" w:hAnchor="margin" w:y="-124"/>
                          <w:spacing w:after="0" w:line="240" w:lineRule="auto"/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  <w:r w:rsidRPr="00D479B2">
                          <w:rPr>
                            <w:rFonts w:ascii="Verdana" w:hAnsi="Verdana"/>
                            <w:sz w:val="24"/>
                            <w:szCs w:val="24"/>
                          </w:rPr>
                          <w:t>ORGANISMO- CÉLULA</w:t>
                        </w:r>
                      </w:p>
                    </w:tc>
                  </w:tr>
                  <w:tr w:rsidR="00D36C62" w:rsidRPr="00D479B2" w:rsidTr="006B6DFA">
                    <w:trPr>
                      <w:trHeight w:val="176"/>
                    </w:trPr>
                    <w:tc>
                      <w:tcPr>
                        <w:tcW w:w="2525" w:type="dxa"/>
                      </w:tcPr>
                      <w:p w:rsidR="00D36C62" w:rsidRPr="00D479B2" w:rsidRDefault="00D36C62" w:rsidP="005B109A">
                        <w:pPr>
                          <w:framePr w:hSpace="141" w:wrap="around" w:vAnchor="text" w:hAnchor="margin" w:y="-124"/>
                          <w:spacing w:after="0" w:line="240" w:lineRule="auto"/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  <w:r w:rsidRPr="00D479B2">
                          <w:rPr>
                            <w:rFonts w:ascii="Verdana" w:hAnsi="Verdana"/>
                            <w:sz w:val="24"/>
                            <w:szCs w:val="24"/>
                          </w:rPr>
                          <w:t>CÉLULA-MOLÉCULAS</w:t>
                        </w:r>
                      </w:p>
                      <w:p w:rsidR="00D36C62" w:rsidRPr="00D479B2" w:rsidRDefault="00D36C62" w:rsidP="005B109A">
                        <w:pPr>
                          <w:framePr w:hSpace="141" w:wrap="around" w:vAnchor="text" w:hAnchor="margin" w:y="-124"/>
                          <w:spacing w:after="0" w:line="240" w:lineRule="auto"/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36C62" w:rsidRPr="00D479B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2189" w:type="dxa"/>
                </w:tcPr>
                <w:p w:rsidR="00D36C62" w:rsidRPr="00D479B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No se consigue clarificar respecto al modelo animal</w:t>
                  </w:r>
                </w:p>
              </w:tc>
              <w:tc>
                <w:tcPr>
                  <w:tcW w:w="2134" w:type="dxa"/>
                </w:tcPr>
                <w:p w:rsidR="00D36C62" w:rsidRPr="00D479B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No se consigue clarificar respecto al modelo animal</w:t>
                  </w:r>
                </w:p>
              </w:tc>
              <w:tc>
                <w:tcPr>
                  <w:tcW w:w="2384" w:type="dxa"/>
                </w:tcPr>
                <w:p w:rsidR="00D36C62" w:rsidRPr="00D479B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Complejidad en los modelos diversos de las plantas.</w:t>
                  </w:r>
                </w:p>
              </w:tc>
            </w:tr>
            <w:tr w:rsidR="00D36C62" w:rsidRPr="00D479B2" w:rsidTr="00D36C62">
              <w:trPr>
                <w:trHeight w:val="496"/>
              </w:trPr>
              <w:tc>
                <w:tcPr>
                  <w:tcW w:w="1606" w:type="dxa"/>
                </w:tcPr>
                <w:p w:rsidR="00D36C62" w:rsidRPr="00D479B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 w:rsidRPr="00D479B2">
                    <w:rPr>
                      <w:rFonts w:ascii="Verdana" w:hAnsi="Verdana"/>
                      <w:sz w:val="24"/>
                      <w:szCs w:val="24"/>
                    </w:rPr>
                    <w:t>ANIMALES</w:t>
                  </w:r>
                </w:p>
              </w:tc>
              <w:tc>
                <w:tcPr>
                  <w:tcW w:w="2687" w:type="dxa"/>
                </w:tcPr>
                <w:tbl>
                  <w:tblPr>
                    <w:tblW w:w="0" w:type="auto"/>
                    <w:tblInd w:w="4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457"/>
                  </w:tblGrid>
                  <w:tr w:rsidR="00D36C62" w:rsidRPr="00D479B2" w:rsidTr="006B6DFA">
                    <w:trPr>
                      <w:trHeight w:val="657"/>
                    </w:trPr>
                    <w:tc>
                      <w:tcPr>
                        <w:tcW w:w="2525" w:type="dxa"/>
                      </w:tcPr>
                      <w:p w:rsidR="00D36C62" w:rsidRPr="00D479B2" w:rsidRDefault="00D36C62" w:rsidP="005B109A">
                        <w:pPr>
                          <w:framePr w:hSpace="141" w:wrap="around" w:vAnchor="text" w:hAnchor="margin" w:y="-124"/>
                          <w:spacing w:after="0" w:line="240" w:lineRule="auto"/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  <w:r w:rsidRPr="00D479B2">
                          <w:rPr>
                            <w:rFonts w:ascii="Verdana" w:hAnsi="Verdana"/>
                            <w:sz w:val="24"/>
                            <w:szCs w:val="24"/>
                          </w:rPr>
                          <w:t>ORGANISMO- CÉLULA</w:t>
                        </w:r>
                      </w:p>
                    </w:tc>
                  </w:tr>
                  <w:tr w:rsidR="00D36C62" w:rsidRPr="00D479B2" w:rsidTr="006B6DFA">
                    <w:trPr>
                      <w:trHeight w:val="667"/>
                    </w:trPr>
                    <w:tc>
                      <w:tcPr>
                        <w:tcW w:w="2525" w:type="dxa"/>
                      </w:tcPr>
                      <w:p w:rsidR="00D36C62" w:rsidRPr="00D479B2" w:rsidRDefault="00D36C62" w:rsidP="005B109A">
                        <w:pPr>
                          <w:framePr w:hSpace="141" w:wrap="around" w:vAnchor="text" w:hAnchor="margin" w:y="-124"/>
                          <w:spacing w:after="0" w:line="240" w:lineRule="auto"/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  <w:r w:rsidRPr="00D479B2">
                          <w:rPr>
                            <w:rFonts w:ascii="Verdana" w:hAnsi="Verdana"/>
                            <w:sz w:val="24"/>
                            <w:szCs w:val="24"/>
                          </w:rPr>
                          <w:t>CÉLULA-MOLÉCULAS</w:t>
                        </w:r>
                      </w:p>
                    </w:tc>
                  </w:tr>
                </w:tbl>
                <w:p w:rsidR="00D36C62" w:rsidRPr="00D479B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2189" w:type="dxa"/>
                </w:tcPr>
                <w:p w:rsidR="00D36C62" w:rsidRPr="00D479B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Es el contenido que presenta mayor cercanía para el alumnado</w:t>
                  </w:r>
                </w:p>
              </w:tc>
              <w:tc>
                <w:tcPr>
                  <w:tcW w:w="2134" w:type="dxa"/>
                </w:tcPr>
                <w:p w:rsidR="00D36C62" w:rsidRPr="00D479B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Es el contenido que presenta mayor cercanía para el alumnado</w:t>
                  </w:r>
                </w:p>
              </w:tc>
              <w:tc>
                <w:tcPr>
                  <w:tcW w:w="2384" w:type="dxa"/>
                </w:tcPr>
                <w:p w:rsidR="00D36C62" w:rsidRPr="00D479B2" w:rsidRDefault="00D36C62" w:rsidP="005B109A">
                  <w:pPr>
                    <w:framePr w:hSpace="141" w:wrap="around" w:vAnchor="text" w:hAnchor="margin" w:y="-124"/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Es el contenido que presenta mayor cercanía para el alumnado</w:t>
                  </w:r>
                </w:p>
              </w:tc>
            </w:tr>
          </w:tbl>
          <w:p w:rsidR="008C755F" w:rsidRPr="00D479B2" w:rsidRDefault="008C755F" w:rsidP="008C755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617820" w:rsidRPr="00D479B2" w:rsidRDefault="00617820" w:rsidP="00617820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1226"/>
      </w:tblGrid>
      <w:tr w:rsidR="00B35D19" w:rsidRPr="00D479B2" w:rsidTr="00D8604C">
        <w:tc>
          <w:tcPr>
            <w:tcW w:w="2943" w:type="dxa"/>
          </w:tcPr>
          <w:p w:rsidR="00B35D19" w:rsidRPr="00D479B2" w:rsidRDefault="00B35D19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D479B2">
              <w:rPr>
                <w:rFonts w:ascii="Verdana" w:hAnsi="Verdana"/>
                <w:sz w:val="24"/>
                <w:szCs w:val="24"/>
              </w:rPr>
              <w:t>Ideas. Conceptos</w:t>
            </w:r>
          </w:p>
          <w:p w:rsidR="00B35D19" w:rsidRPr="00D479B2" w:rsidRDefault="00B35D19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226" w:type="dxa"/>
          </w:tcPr>
          <w:p w:rsidR="00B35D19" w:rsidRPr="00D479B2" w:rsidRDefault="00B35D19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D479B2">
              <w:rPr>
                <w:rFonts w:ascii="Verdana" w:hAnsi="Verdana"/>
                <w:sz w:val="24"/>
                <w:szCs w:val="24"/>
              </w:rPr>
              <w:t>Obstáculos .</w:t>
            </w:r>
            <w:proofErr w:type="gramEnd"/>
            <w:r w:rsidRPr="00D479B2">
              <w:rPr>
                <w:rFonts w:ascii="Verdana" w:hAnsi="Verdana"/>
                <w:sz w:val="24"/>
                <w:szCs w:val="24"/>
              </w:rPr>
              <w:t xml:space="preserve"> PROBLEMAS. Conocidos y vividos</w:t>
            </w:r>
          </w:p>
        </w:tc>
      </w:tr>
      <w:tr w:rsidR="00B35D19" w:rsidRPr="00D479B2" w:rsidTr="00D8604C">
        <w:trPr>
          <w:trHeight w:val="547"/>
        </w:trPr>
        <w:tc>
          <w:tcPr>
            <w:tcW w:w="2943" w:type="dxa"/>
          </w:tcPr>
          <w:p w:rsidR="00B35D19" w:rsidRPr="00D479B2" w:rsidRDefault="00B35D19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MODELO DE PLANETA  TIERRA</w:t>
            </w:r>
          </w:p>
          <w:p w:rsidR="00B35D19" w:rsidRPr="00D479B2" w:rsidRDefault="00B35D19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B35D19" w:rsidRPr="00D479B2" w:rsidRDefault="00B35D19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B35D19" w:rsidRPr="00D479B2" w:rsidRDefault="00B35D19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226" w:type="dxa"/>
          </w:tcPr>
          <w:p w:rsidR="00B35D19" w:rsidRPr="00D479B2" w:rsidRDefault="007C37C4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Existen diversidad de ideas previas sobre el origen de la Tierra y su evolución hasta lograr ser un país prep</w:t>
            </w:r>
            <w:r w:rsidR="00EF5E4D">
              <w:rPr>
                <w:rFonts w:ascii="Verdana" w:hAnsi="Verdana"/>
                <w:sz w:val="24"/>
                <w:szCs w:val="24"/>
              </w:rPr>
              <w:t>arado albergar la vida. Entender que los procesos que conducen al origen de la vida y su continuidad son de origen natural (</w:t>
            </w:r>
            <w:proofErr w:type="spellStart"/>
            <w:r w:rsidR="00EF5E4D">
              <w:rPr>
                <w:rFonts w:ascii="Verdana" w:hAnsi="Verdana"/>
                <w:sz w:val="24"/>
                <w:szCs w:val="24"/>
              </w:rPr>
              <w:t>Ej</w:t>
            </w:r>
            <w:proofErr w:type="spellEnd"/>
            <w:r w:rsidR="00EF5E4D">
              <w:rPr>
                <w:rFonts w:ascii="Verdana" w:hAnsi="Verdana"/>
                <w:sz w:val="24"/>
                <w:szCs w:val="24"/>
              </w:rPr>
              <w:t>: Efecto invernadero).</w:t>
            </w:r>
          </w:p>
        </w:tc>
      </w:tr>
      <w:tr w:rsidR="00B35D19" w:rsidRPr="00D479B2" w:rsidTr="00D8604C">
        <w:trPr>
          <w:trHeight w:val="553"/>
        </w:trPr>
        <w:tc>
          <w:tcPr>
            <w:tcW w:w="2943" w:type="dxa"/>
          </w:tcPr>
          <w:p w:rsidR="00B35D19" w:rsidRDefault="00B35D19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TIEMPO GEOLÓGICO</w:t>
            </w:r>
          </w:p>
          <w:p w:rsidR="00B35D19" w:rsidRDefault="00B35D19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B35D19" w:rsidRPr="00D479B2" w:rsidRDefault="00B35D19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226" w:type="dxa"/>
          </w:tcPr>
          <w:p w:rsidR="00B35D19" w:rsidRPr="00D479B2" w:rsidRDefault="00967BB6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Es difícil para el alumnado hacerse cargo de lo que suponen las eras geológicas, dado que lo referimos a la vida media de una persona, y esta es muy corta respecto a la edad de la Tierra. Además, se complica al intentar entender los procesos geológicos a lo largo del tiempo.</w:t>
            </w:r>
          </w:p>
        </w:tc>
      </w:tr>
      <w:tr w:rsidR="00B35D19" w:rsidRPr="00D479B2" w:rsidTr="00D8604C">
        <w:trPr>
          <w:trHeight w:val="553"/>
        </w:trPr>
        <w:tc>
          <w:tcPr>
            <w:tcW w:w="2943" w:type="dxa"/>
          </w:tcPr>
          <w:p w:rsidR="00B35D19" w:rsidRPr="00D479B2" w:rsidRDefault="00B35D19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B35D19" w:rsidRDefault="00B35D19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DIVERSIDAD DE MATERIALES TERRESTRES CARACTERÍSTICAS</w:t>
            </w:r>
          </w:p>
          <w:p w:rsidR="00B35D19" w:rsidRDefault="00B35D19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CLASIFICACIÓN</w:t>
            </w:r>
          </w:p>
          <w:p w:rsidR="0055196F" w:rsidRPr="00D479B2" w:rsidRDefault="0055196F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Y ORIGEN</w:t>
            </w:r>
          </w:p>
          <w:p w:rsidR="00B35D19" w:rsidRPr="00D479B2" w:rsidRDefault="00B35D19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226" w:type="dxa"/>
          </w:tcPr>
          <w:p w:rsidR="00B35D19" w:rsidRDefault="009E69EA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Es difícil que los conceptos apren</w:t>
            </w:r>
            <w:r w:rsidR="00217284">
              <w:rPr>
                <w:rFonts w:ascii="Verdana" w:hAnsi="Verdana"/>
                <w:sz w:val="24"/>
                <w:szCs w:val="24"/>
              </w:rPr>
              <w:t>didos sobre este tema perduren en el tiempo en el alumnado, dado que se aplica, generalmente, el modelo memorístico, y esto genera que se olviden tras un periodo muy corto de tiempo tras realizar el examen de rigor.</w:t>
            </w:r>
          </w:p>
          <w:p w:rsidR="00182290" w:rsidRPr="00D479B2" w:rsidRDefault="00182290" w:rsidP="003F4F4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 lo mejor sería interesante darle una vuelta, y quizá, realizar una poda parcial del contenido del temario.</w:t>
            </w:r>
            <w:r w:rsidR="003F4F44">
              <w:rPr>
                <w:rFonts w:ascii="Verdana" w:hAnsi="Verdana"/>
                <w:sz w:val="24"/>
                <w:szCs w:val="24"/>
              </w:rPr>
              <w:t xml:space="preserve"> Así mismo, el ver los materiales in situ y asociarlos a algún lugar podría ayudar a recordar en el tiempo</w:t>
            </w:r>
          </w:p>
        </w:tc>
      </w:tr>
      <w:tr w:rsidR="00B35D19" w:rsidRPr="00D479B2" w:rsidTr="00D8604C">
        <w:trPr>
          <w:trHeight w:val="559"/>
        </w:trPr>
        <w:tc>
          <w:tcPr>
            <w:tcW w:w="2943" w:type="dxa"/>
          </w:tcPr>
          <w:p w:rsidR="00B35D19" w:rsidRPr="00D479B2" w:rsidRDefault="00B35D19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CLIMA Y TIEMPO METEOROLÓGICO</w:t>
            </w:r>
          </w:p>
          <w:p w:rsidR="00B35D19" w:rsidRPr="00D479B2" w:rsidRDefault="00B35D19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B35D19" w:rsidRPr="00D479B2" w:rsidRDefault="00B35D19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B35D19" w:rsidRPr="00D479B2" w:rsidRDefault="00B35D19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B35D19" w:rsidRPr="00D479B2" w:rsidRDefault="00B35D19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226" w:type="dxa"/>
          </w:tcPr>
          <w:p w:rsidR="00B35D19" w:rsidRPr="00D479B2" w:rsidRDefault="004D4024" w:rsidP="003F4F4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 se diferencian suficientemente ambos conceptos en el alumnado</w:t>
            </w:r>
            <w:r w:rsidR="003F4F44">
              <w:rPr>
                <w:rFonts w:ascii="Verdana" w:hAnsi="Verdana"/>
                <w:sz w:val="24"/>
                <w:szCs w:val="24"/>
              </w:rPr>
              <w:t xml:space="preserve"> ni en la sociedad del día a día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  <w:r w:rsidR="003F4F44">
              <w:rPr>
                <w:rFonts w:ascii="Verdana" w:hAnsi="Verdana"/>
                <w:sz w:val="24"/>
                <w:szCs w:val="24"/>
              </w:rPr>
              <w:t xml:space="preserve"> Se realiza un trabajo memorístico en este caso también, el que no nos ayuda a recordar diferencias ni características climáticas en el tiempo. Por lo que resultaría interesante (ya que en navarra contamos con el clima mediterráneo y el atlántico) analizar las diferencias. </w:t>
            </w:r>
          </w:p>
        </w:tc>
      </w:tr>
      <w:tr w:rsidR="00B35D19" w:rsidRPr="00D479B2" w:rsidTr="00D8604C">
        <w:trPr>
          <w:trHeight w:val="559"/>
        </w:trPr>
        <w:tc>
          <w:tcPr>
            <w:tcW w:w="2943" w:type="dxa"/>
          </w:tcPr>
          <w:p w:rsidR="00B35D19" w:rsidRDefault="00B35D19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DINÁMICA EXTERNA</w:t>
            </w:r>
          </w:p>
          <w:p w:rsidR="00B35D19" w:rsidRDefault="00B35D19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Y MODELACIÓN</w:t>
            </w:r>
          </w:p>
          <w:p w:rsidR="00B35D19" w:rsidRDefault="00B35D19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226" w:type="dxa"/>
          </w:tcPr>
          <w:p w:rsidR="00B35D19" w:rsidRPr="00D479B2" w:rsidRDefault="004D4024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Son muchos los procesos contenidos en este apartado y se una a la dificultad de entender la cinética del Planeta y los tiempos de evolución de los procesos.</w:t>
            </w:r>
          </w:p>
        </w:tc>
      </w:tr>
    </w:tbl>
    <w:p w:rsidR="00B338C7" w:rsidRPr="008C755F" w:rsidRDefault="00B338C7" w:rsidP="008C755F">
      <w:pPr>
        <w:pStyle w:val="Prrafode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C755F">
        <w:rPr>
          <w:rFonts w:ascii="Verdana" w:hAnsi="Verdana"/>
          <w:sz w:val="24"/>
          <w:szCs w:val="24"/>
        </w:rPr>
        <w:t>En la siguiente tabla encontrarás un listado de las dificultades en relación al aprendizaje de “lo vivo” que señalan desd</w:t>
      </w:r>
      <w:r w:rsidR="00461B5D">
        <w:rPr>
          <w:rFonts w:ascii="Verdana" w:hAnsi="Verdana"/>
          <w:sz w:val="24"/>
          <w:szCs w:val="24"/>
        </w:rPr>
        <w:t>e la investigación en didáctica.</w:t>
      </w:r>
      <w:r w:rsidR="00B16692">
        <w:rPr>
          <w:rFonts w:ascii="Verdana" w:hAnsi="Verdana"/>
          <w:sz w:val="24"/>
          <w:szCs w:val="24"/>
        </w:rPr>
        <w:t xml:space="preserve"> </w:t>
      </w:r>
      <w:r w:rsidR="00461B5D">
        <w:rPr>
          <w:rFonts w:ascii="Verdana" w:hAnsi="Verdana"/>
          <w:sz w:val="24"/>
          <w:szCs w:val="24"/>
        </w:rPr>
        <w:t>P</w:t>
      </w:r>
      <w:r w:rsidR="00B16692">
        <w:rPr>
          <w:rFonts w:ascii="Verdana" w:hAnsi="Verdana"/>
          <w:sz w:val="24"/>
          <w:szCs w:val="24"/>
        </w:rPr>
        <w:t>iensa en alguna situación</w:t>
      </w:r>
      <w:r w:rsidR="001108E3">
        <w:rPr>
          <w:rFonts w:ascii="Verdana" w:hAnsi="Verdana"/>
          <w:sz w:val="24"/>
          <w:szCs w:val="24"/>
        </w:rPr>
        <w:t xml:space="preserve"> lo más concreta posible </w:t>
      </w:r>
      <w:r w:rsidR="00B16692">
        <w:rPr>
          <w:rFonts w:ascii="Verdana" w:hAnsi="Verdana"/>
          <w:sz w:val="24"/>
          <w:szCs w:val="24"/>
        </w:rPr>
        <w:t xml:space="preserve"> que pueda facilitar la superación de dicho obstáculo.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9428"/>
      </w:tblGrid>
      <w:tr w:rsidR="00874D5A" w:rsidRPr="008C755F" w:rsidTr="00D8604C">
        <w:tc>
          <w:tcPr>
            <w:tcW w:w="4714" w:type="dxa"/>
            <w:shd w:val="clear" w:color="auto" w:fill="auto"/>
          </w:tcPr>
          <w:p w:rsidR="00874D5A" w:rsidRPr="008C755F" w:rsidRDefault="00874D5A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C755F">
              <w:rPr>
                <w:rFonts w:ascii="Verdana" w:hAnsi="Verdana"/>
                <w:sz w:val="24"/>
                <w:szCs w:val="24"/>
              </w:rPr>
              <w:t>DIFICULTADES</w:t>
            </w:r>
          </w:p>
          <w:p w:rsidR="00874D5A" w:rsidRPr="008C755F" w:rsidRDefault="00874D5A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C755F">
              <w:rPr>
                <w:rFonts w:ascii="Verdana" w:hAnsi="Verdana"/>
                <w:sz w:val="24"/>
                <w:szCs w:val="24"/>
              </w:rPr>
              <w:t>ejemplos</w:t>
            </w:r>
          </w:p>
        </w:tc>
        <w:tc>
          <w:tcPr>
            <w:tcW w:w="9428" w:type="dxa"/>
            <w:shd w:val="clear" w:color="auto" w:fill="auto"/>
          </w:tcPr>
          <w:p w:rsidR="00874D5A" w:rsidRPr="008C755F" w:rsidRDefault="00874D5A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C755F">
              <w:rPr>
                <w:rFonts w:ascii="Verdana" w:hAnsi="Verdana"/>
                <w:sz w:val="24"/>
                <w:szCs w:val="24"/>
              </w:rPr>
              <w:t>PROPUESTA INTERVENCIÓN.</w:t>
            </w:r>
          </w:p>
          <w:p w:rsidR="00874D5A" w:rsidRPr="008C755F" w:rsidRDefault="00874D5A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C755F">
              <w:rPr>
                <w:rFonts w:ascii="Verdana" w:hAnsi="Verdana"/>
                <w:sz w:val="24"/>
                <w:szCs w:val="24"/>
              </w:rPr>
              <w:t xml:space="preserve">¿Cómo podemos facilitar su superación? </w:t>
            </w:r>
          </w:p>
        </w:tc>
      </w:tr>
      <w:tr w:rsidR="00874D5A" w:rsidRPr="008C755F" w:rsidTr="00D8604C">
        <w:tc>
          <w:tcPr>
            <w:tcW w:w="4714" w:type="dxa"/>
            <w:shd w:val="clear" w:color="auto" w:fill="auto"/>
          </w:tcPr>
          <w:p w:rsidR="00874D5A" w:rsidRPr="008C755F" w:rsidRDefault="00874D5A" w:rsidP="00461B5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C755F">
              <w:rPr>
                <w:rFonts w:ascii="Verdana" w:hAnsi="Verdana"/>
                <w:sz w:val="24"/>
                <w:szCs w:val="24"/>
              </w:rPr>
              <w:t>Confusión e</w:t>
            </w:r>
            <w:r w:rsidR="00461B5D">
              <w:rPr>
                <w:rFonts w:ascii="Verdana" w:hAnsi="Verdana"/>
                <w:sz w:val="24"/>
                <w:szCs w:val="24"/>
              </w:rPr>
              <w:t>ntre atributos de vivo y animal</w:t>
            </w:r>
          </w:p>
        </w:tc>
        <w:tc>
          <w:tcPr>
            <w:tcW w:w="9428" w:type="dxa"/>
            <w:shd w:val="clear" w:color="auto" w:fill="auto"/>
          </w:tcPr>
          <w:p w:rsidR="00874D5A" w:rsidRPr="008C755F" w:rsidRDefault="00112B9E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Trabajar desde un comienzo las diferencias entre lo vivo y lo inerte. </w:t>
            </w:r>
            <w:r w:rsidR="003F4F44">
              <w:rPr>
                <w:rFonts w:ascii="Verdana" w:hAnsi="Verdana"/>
                <w:sz w:val="24"/>
                <w:szCs w:val="24"/>
              </w:rPr>
              <w:t xml:space="preserve"> Trabajar diferentes atributos vivos, quizá haciendo </w:t>
            </w:r>
            <w:proofErr w:type="spellStart"/>
            <w:r w:rsidR="003F4F44">
              <w:rPr>
                <w:rFonts w:ascii="Verdana" w:hAnsi="Verdana"/>
                <w:sz w:val="24"/>
                <w:szCs w:val="24"/>
              </w:rPr>
              <w:t>incapie</w:t>
            </w:r>
            <w:proofErr w:type="spellEnd"/>
            <w:r w:rsidR="003F4F44">
              <w:rPr>
                <w:rFonts w:ascii="Verdana" w:hAnsi="Verdana"/>
                <w:sz w:val="24"/>
                <w:szCs w:val="24"/>
              </w:rPr>
              <w:t xml:space="preserve"> en otros seres vivos que no sean animales, y en la medida de lo posible analizarlos de forma práctica (identificando dichos atributos de forma práctica). </w:t>
            </w:r>
            <w:r>
              <w:rPr>
                <w:rFonts w:ascii="Verdana" w:hAnsi="Verdana"/>
                <w:sz w:val="24"/>
                <w:szCs w:val="24"/>
              </w:rPr>
              <w:t xml:space="preserve">Posteriormente, acercar al alumnado </w:t>
            </w:r>
          </w:p>
        </w:tc>
      </w:tr>
      <w:tr w:rsidR="001108E3" w:rsidRPr="008C755F" w:rsidTr="00D8604C">
        <w:tc>
          <w:tcPr>
            <w:tcW w:w="4714" w:type="dxa"/>
            <w:shd w:val="clear" w:color="auto" w:fill="auto"/>
          </w:tcPr>
          <w:p w:rsidR="001108E3" w:rsidRPr="008C755F" w:rsidRDefault="001108E3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Dificultad para identificar las plantas como seres vivos</w:t>
            </w:r>
          </w:p>
        </w:tc>
        <w:tc>
          <w:tcPr>
            <w:tcW w:w="9428" w:type="dxa"/>
            <w:shd w:val="clear" w:color="auto" w:fill="auto"/>
          </w:tcPr>
          <w:p w:rsidR="001108E3" w:rsidRPr="008C755F" w:rsidRDefault="00112B9E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Trabajar con las plantas las funciones propias de los seres vivos. El alumnado debe descubrir las semejanzas con las funciones de los animales.</w:t>
            </w:r>
            <w:r w:rsidR="003F4F44">
              <w:rPr>
                <w:rFonts w:ascii="Verdana" w:hAnsi="Verdana"/>
                <w:sz w:val="24"/>
                <w:szCs w:val="24"/>
              </w:rPr>
              <w:t xml:space="preserve"> También se les puede dar diversos materiales y organismo y que argumenten cuales son vivos y porque. (Esto podría trabajarse previa explicación y luego post explicación, para que estructuren conocimientos)</w:t>
            </w:r>
          </w:p>
        </w:tc>
      </w:tr>
      <w:tr w:rsidR="001108E3" w:rsidRPr="008C755F" w:rsidTr="00545D97">
        <w:tc>
          <w:tcPr>
            <w:tcW w:w="4714" w:type="dxa"/>
            <w:shd w:val="clear" w:color="auto" w:fill="auto"/>
          </w:tcPr>
          <w:p w:rsidR="001108E3" w:rsidRPr="008C755F" w:rsidRDefault="001108E3" w:rsidP="00545D97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C755F">
              <w:rPr>
                <w:rFonts w:ascii="Verdana" w:hAnsi="Verdana"/>
                <w:sz w:val="24"/>
                <w:szCs w:val="24"/>
              </w:rPr>
              <w:t>Pr</w:t>
            </w:r>
            <w:r w:rsidR="00461B5D">
              <w:rPr>
                <w:rFonts w:ascii="Verdana" w:hAnsi="Verdana"/>
                <w:sz w:val="24"/>
                <w:szCs w:val="24"/>
              </w:rPr>
              <w:t>esencia no universal de células</w:t>
            </w:r>
          </w:p>
        </w:tc>
        <w:tc>
          <w:tcPr>
            <w:tcW w:w="9428" w:type="dxa"/>
            <w:shd w:val="clear" w:color="auto" w:fill="auto"/>
          </w:tcPr>
          <w:p w:rsidR="001108E3" w:rsidRDefault="002F43E7" w:rsidP="003F4F4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Trabajar a nivel teórico con el concepto de lo vivo, llevando el concepto general a todo lo relacionado con lo vivo. Identificar l</w:t>
            </w:r>
            <w:r w:rsidR="003F4F44">
              <w:rPr>
                <w:rFonts w:ascii="Verdana" w:hAnsi="Verdana"/>
                <w:sz w:val="24"/>
                <w:szCs w:val="24"/>
              </w:rPr>
              <w:t xml:space="preserve">as dificultades del alumnado como la idea que tienen parte del alumnado sobre </w:t>
            </w:r>
            <w:r>
              <w:rPr>
                <w:rFonts w:ascii="Verdana" w:hAnsi="Verdana"/>
                <w:sz w:val="24"/>
                <w:szCs w:val="24"/>
              </w:rPr>
              <w:t>los tejidos</w:t>
            </w:r>
            <w:r w:rsidR="003F4F44">
              <w:rPr>
                <w:rFonts w:ascii="Verdana" w:hAnsi="Verdana"/>
                <w:sz w:val="24"/>
                <w:szCs w:val="24"/>
              </w:rPr>
              <w:t>, ya que algunos piensan que</w:t>
            </w:r>
            <w:r>
              <w:rPr>
                <w:rFonts w:ascii="Verdana" w:hAnsi="Verdana"/>
                <w:sz w:val="24"/>
                <w:szCs w:val="24"/>
              </w:rPr>
              <w:t xml:space="preserve"> no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están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formados por células, c</w:t>
            </w:r>
            <w:r w:rsidR="003F4F44">
              <w:rPr>
                <w:rFonts w:ascii="Verdana" w:hAnsi="Verdana"/>
                <w:sz w:val="24"/>
                <w:szCs w:val="24"/>
              </w:rPr>
              <w:t>omo por ejemplo el tejido óseo. Es por ello, que resultaría interesante,</w:t>
            </w:r>
            <w:r>
              <w:rPr>
                <w:rFonts w:ascii="Verdana" w:hAnsi="Verdana"/>
                <w:sz w:val="24"/>
                <w:szCs w:val="24"/>
              </w:rPr>
              <w:t xml:space="preserve"> plantear alguna práctica experimental</w:t>
            </w:r>
            <w:r w:rsidR="003F4F44">
              <w:rPr>
                <w:rFonts w:ascii="Verdana" w:hAnsi="Verdana"/>
                <w:sz w:val="24"/>
                <w:szCs w:val="24"/>
              </w:rPr>
              <w:t xml:space="preserve"> (a microscopio)</w:t>
            </w:r>
            <w:r>
              <w:rPr>
                <w:rFonts w:ascii="Verdana" w:hAnsi="Verdana"/>
                <w:sz w:val="24"/>
                <w:szCs w:val="24"/>
              </w:rPr>
              <w:t xml:space="preserve"> que clarifique los conceptos y los pueda fijar de manera correcta.</w:t>
            </w:r>
          </w:p>
          <w:p w:rsidR="00062783" w:rsidRPr="008C755F" w:rsidRDefault="00062783" w:rsidP="003F4F4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También resultaría interesante que trajesen diferentes muestras de cosas (por ejemplo, tierra, piel, pelo, tela) y observar si tienen células, si son microorganismos unicelulares o no y que tipo de célula pueden ser. </w:t>
            </w:r>
          </w:p>
        </w:tc>
      </w:tr>
      <w:tr w:rsidR="001108E3" w:rsidRPr="008C755F" w:rsidTr="00545D97">
        <w:tc>
          <w:tcPr>
            <w:tcW w:w="4714" w:type="dxa"/>
            <w:shd w:val="clear" w:color="auto" w:fill="auto"/>
          </w:tcPr>
          <w:p w:rsidR="001108E3" w:rsidRPr="008C755F" w:rsidRDefault="001108E3" w:rsidP="00545D97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C755F">
              <w:rPr>
                <w:rFonts w:ascii="Verdana" w:hAnsi="Verdana"/>
                <w:sz w:val="24"/>
                <w:szCs w:val="24"/>
              </w:rPr>
              <w:t>Creen</w:t>
            </w:r>
            <w:r w:rsidR="00461B5D">
              <w:rPr>
                <w:rFonts w:ascii="Verdana" w:hAnsi="Verdana"/>
                <w:sz w:val="24"/>
                <w:szCs w:val="24"/>
              </w:rPr>
              <w:t>cia en la generación espontánea</w:t>
            </w:r>
          </w:p>
        </w:tc>
        <w:tc>
          <w:tcPr>
            <w:tcW w:w="9428" w:type="dxa"/>
            <w:shd w:val="clear" w:color="auto" w:fill="auto"/>
          </w:tcPr>
          <w:p w:rsidR="001108E3" w:rsidRPr="008C755F" w:rsidRDefault="00327BD5" w:rsidP="0006278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Llevar a aula prácticas que hagan visible que la vida no se genera por generación espontánea, por ejemplo, ver la diferencia entre </w:t>
            </w:r>
            <w:r w:rsidR="00062783">
              <w:rPr>
                <w:rFonts w:ascii="Verdana" w:hAnsi="Verdana"/>
                <w:sz w:val="24"/>
                <w:szCs w:val="24"/>
              </w:rPr>
              <w:t>tres</w:t>
            </w:r>
            <w:r>
              <w:rPr>
                <w:rFonts w:ascii="Verdana" w:hAnsi="Verdana"/>
                <w:sz w:val="24"/>
                <w:szCs w:val="24"/>
              </w:rPr>
              <w:t xml:space="preserve"> frascos de alimento, en el que uno se encuentra cerrado y otro abierto</w:t>
            </w:r>
            <w:r w:rsidR="00062783">
              <w:rPr>
                <w:rFonts w:ascii="Verdana" w:hAnsi="Verdana"/>
                <w:sz w:val="24"/>
                <w:szCs w:val="24"/>
              </w:rPr>
              <w:t xml:space="preserve"> y otro esterilizado y cerrado</w:t>
            </w:r>
            <w:r>
              <w:rPr>
                <w:rFonts w:ascii="Verdana" w:hAnsi="Verdana"/>
                <w:sz w:val="24"/>
                <w:szCs w:val="24"/>
              </w:rPr>
              <w:t>. Al cabo de varios días explicar que es lo que ha p</w:t>
            </w:r>
            <w:r w:rsidR="00781B56">
              <w:rPr>
                <w:rFonts w:ascii="Verdana" w:hAnsi="Verdana"/>
                <w:sz w:val="24"/>
                <w:szCs w:val="24"/>
              </w:rPr>
              <w:t>a</w:t>
            </w:r>
            <w:r>
              <w:rPr>
                <w:rFonts w:ascii="Verdana" w:hAnsi="Verdana"/>
                <w:sz w:val="24"/>
                <w:szCs w:val="24"/>
              </w:rPr>
              <w:t xml:space="preserve">sado. </w:t>
            </w:r>
          </w:p>
        </w:tc>
      </w:tr>
      <w:tr w:rsidR="00461B5D" w:rsidRPr="008C755F" w:rsidTr="00D8604C">
        <w:tc>
          <w:tcPr>
            <w:tcW w:w="4714" w:type="dxa"/>
            <w:shd w:val="clear" w:color="auto" w:fill="auto"/>
          </w:tcPr>
          <w:p w:rsidR="00461B5D" w:rsidRPr="008C755F" w:rsidRDefault="00461B5D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Relacionar la nutrición de las plantas sólo con el suelo</w:t>
            </w:r>
          </w:p>
        </w:tc>
        <w:tc>
          <w:tcPr>
            <w:tcW w:w="9428" w:type="dxa"/>
            <w:shd w:val="clear" w:color="auto" w:fill="auto"/>
          </w:tcPr>
          <w:p w:rsidR="00461B5D" w:rsidRDefault="00781B56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 partir del conocimiento teórico llevar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al aula prácticas realizadas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a lo largo del tiempo que demuestran que para que las plantas crezcan se utilizan otros recursos diferentes a los presentes en el suelo.</w:t>
            </w:r>
          </w:p>
          <w:p w:rsidR="00062783" w:rsidRPr="008C755F" w:rsidRDefault="00062783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Estudiar la nutrición de las plantas desde el nivel pluricelular hasta el celular haciendo énfasis en el que se da a nivel celular y realizar una lista de todos los componentes que se utilizan y de donde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provienen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. Para que el resultado sea </w:t>
            </w:r>
            <w:proofErr w:type="spellStart"/>
            <w:proofErr w:type="gramStart"/>
            <w:r>
              <w:rPr>
                <w:rFonts w:ascii="Verdana" w:hAnsi="Verdana"/>
                <w:sz w:val="24"/>
                <w:szCs w:val="24"/>
              </w:rPr>
              <w:t>mas</w:t>
            </w:r>
            <w:proofErr w:type="spellEnd"/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visual, realizar un dibujo-mural en el que se muestren las integraciones y procedencias de los compuestos y energía. </w:t>
            </w:r>
          </w:p>
        </w:tc>
      </w:tr>
      <w:tr w:rsidR="00461B5D" w:rsidRPr="008C755F" w:rsidTr="00D8604C">
        <w:tc>
          <w:tcPr>
            <w:tcW w:w="4714" w:type="dxa"/>
            <w:shd w:val="clear" w:color="auto" w:fill="auto"/>
          </w:tcPr>
          <w:p w:rsidR="00461B5D" w:rsidRDefault="00461B5D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Falta de relación entre respiración pulmonar y respiración celular</w:t>
            </w:r>
          </w:p>
        </w:tc>
        <w:tc>
          <w:tcPr>
            <w:tcW w:w="9428" w:type="dxa"/>
            <w:shd w:val="clear" w:color="auto" w:fill="auto"/>
          </w:tcPr>
          <w:p w:rsidR="00461B5D" w:rsidRPr="008C755F" w:rsidRDefault="00FE6056" w:rsidP="0006278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Las ideas alternativas asociadas a la falta de entendimiento respecto a que todos los tejidos están formados por células,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hace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que esta otra idea preconcebida aflore. Por tanto, hay </w:t>
            </w:r>
            <w:r w:rsidR="00062783">
              <w:rPr>
                <w:rFonts w:ascii="Verdana" w:hAnsi="Verdana"/>
                <w:sz w:val="24"/>
                <w:szCs w:val="24"/>
              </w:rPr>
              <w:t>que reforzar la comprensión del</w:t>
            </w:r>
            <w:r>
              <w:rPr>
                <w:rFonts w:ascii="Verdana" w:hAnsi="Verdana"/>
                <w:sz w:val="24"/>
                <w:szCs w:val="24"/>
              </w:rPr>
              <w:t xml:space="preserve"> m</w:t>
            </w:r>
            <w:r w:rsidR="00062783">
              <w:rPr>
                <w:rFonts w:ascii="Verdana" w:hAnsi="Verdana"/>
                <w:sz w:val="24"/>
                <w:szCs w:val="24"/>
              </w:rPr>
              <w:t>o</w:t>
            </w:r>
            <w:r>
              <w:rPr>
                <w:rFonts w:ascii="Verdana" w:hAnsi="Verdana"/>
                <w:sz w:val="24"/>
                <w:szCs w:val="24"/>
              </w:rPr>
              <w:t>delo celular de los organismos vivos. Asumiendo las necesidades de las células para realizar sus funciones, asumirán la relación de la respiración, la nutrición y el transporte celular.</w:t>
            </w:r>
            <w:r w:rsidR="00062783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062783">
              <w:rPr>
                <w:rFonts w:ascii="Verdana" w:hAnsi="Verdana"/>
                <w:sz w:val="24"/>
                <w:szCs w:val="24"/>
              </w:rPr>
              <w:t>Seria</w:t>
            </w:r>
            <w:proofErr w:type="spellEnd"/>
            <w:r w:rsidR="00062783">
              <w:rPr>
                <w:rFonts w:ascii="Verdana" w:hAnsi="Verdana"/>
                <w:sz w:val="24"/>
                <w:szCs w:val="24"/>
              </w:rPr>
              <w:t xml:space="preserve"> interesante hacer un proceso similar al planteado con la nutrición de las plantas, es decir, ver el proceso de respiración desde lo macro a lo micro. </w:t>
            </w:r>
          </w:p>
        </w:tc>
      </w:tr>
      <w:tr w:rsidR="00874D5A" w:rsidRPr="008C755F" w:rsidTr="00D8604C">
        <w:tc>
          <w:tcPr>
            <w:tcW w:w="4714" w:type="dxa"/>
            <w:shd w:val="clear" w:color="auto" w:fill="auto"/>
          </w:tcPr>
          <w:p w:rsidR="00874D5A" w:rsidRPr="008C755F" w:rsidRDefault="00874D5A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C755F">
              <w:rPr>
                <w:rFonts w:ascii="Verdana" w:hAnsi="Verdana"/>
                <w:sz w:val="24"/>
                <w:szCs w:val="24"/>
              </w:rPr>
              <w:t>Confusión y no diferenciación entre los diferentes niveles de organización de la vida.</w:t>
            </w:r>
          </w:p>
          <w:p w:rsidR="00874D5A" w:rsidRPr="008C755F" w:rsidRDefault="00874D5A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C755F">
              <w:rPr>
                <w:rFonts w:ascii="Verdana" w:hAnsi="Verdana"/>
                <w:sz w:val="24"/>
                <w:szCs w:val="24"/>
              </w:rPr>
              <w:t>Falta de relaciones significativas entre los diferentes niveles.</w:t>
            </w:r>
          </w:p>
          <w:p w:rsidR="00874D5A" w:rsidRPr="008C755F" w:rsidRDefault="00874D5A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C755F">
              <w:rPr>
                <w:rFonts w:ascii="Verdana" w:hAnsi="Verdana"/>
                <w:sz w:val="24"/>
                <w:szCs w:val="24"/>
              </w:rPr>
              <w:t>Aplicar la lógica de lo meso a lo macro y micro</w:t>
            </w:r>
          </w:p>
        </w:tc>
        <w:tc>
          <w:tcPr>
            <w:tcW w:w="9428" w:type="dxa"/>
            <w:shd w:val="clear" w:color="auto" w:fill="auto"/>
          </w:tcPr>
          <w:p w:rsidR="00874D5A" w:rsidRPr="008C755F" w:rsidRDefault="001125AA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Clarificar los diferentes niveles de diferenciación a través de herramientas clarificadoras. Realizar esquemas y mapas conceptuales sobre aquellos temas que presentan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mayores problema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para el alumnado.</w:t>
            </w:r>
          </w:p>
        </w:tc>
      </w:tr>
      <w:tr w:rsidR="00874D5A" w:rsidRPr="008C755F" w:rsidTr="00D8604C">
        <w:tc>
          <w:tcPr>
            <w:tcW w:w="4714" w:type="dxa"/>
            <w:shd w:val="clear" w:color="auto" w:fill="auto"/>
          </w:tcPr>
          <w:p w:rsidR="00874D5A" w:rsidRPr="008C755F" w:rsidRDefault="00874D5A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C755F">
              <w:rPr>
                <w:rFonts w:ascii="Verdana" w:hAnsi="Verdana"/>
                <w:sz w:val="24"/>
                <w:szCs w:val="24"/>
              </w:rPr>
              <w:t>Percepción lineal y no sistémica d</w:t>
            </w:r>
            <w:r w:rsidR="001108E3">
              <w:rPr>
                <w:rFonts w:ascii="Verdana" w:hAnsi="Verdana"/>
                <w:sz w:val="24"/>
                <w:szCs w:val="24"/>
              </w:rPr>
              <w:t>e la vida</w:t>
            </w:r>
          </w:p>
        </w:tc>
        <w:tc>
          <w:tcPr>
            <w:tcW w:w="9428" w:type="dxa"/>
            <w:shd w:val="clear" w:color="auto" w:fill="auto"/>
          </w:tcPr>
          <w:p w:rsidR="00874D5A" w:rsidRPr="008C755F" w:rsidRDefault="00D6489F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Hacer entender al alumnado el concepto cíclico de los procesos naturales a través de ejemplos clarificadores, por ejemplo, el proceso de elaboración del vino y del vinagre.</w:t>
            </w:r>
            <w:r w:rsidR="00273A4E">
              <w:rPr>
                <w:rFonts w:ascii="Verdana" w:hAnsi="Verdana"/>
                <w:sz w:val="24"/>
                <w:szCs w:val="24"/>
              </w:rPr>
              <w:t xml:space="preserve"> Entendiendo que la vida es un sistema de sistemas, se puede entender de manera amplia los diferentes procesos que se producen y sus interrelaciones.</w:t>
            </w:r>
            <w:r w:rsidR="00062783">
              <w:rPr>
                <w:rFonts w:ascii="Verdana" w:hAnsi="Verdana"/>
                <w:sz w:val="24"/>
                <w:szCs w:val="24"/>
              </w:rPr>
              <w:t xml:space="preserve"> También puede resultar interesante para esta clarificación el ciclo de descomposición de la materia organice, o el ciclo del agua, de las corrientes marinas… etc. </w:t>
            </w:r>
          </w:p>
        </w:tc>
      </w:tr>
      <w:tr w:rsidR="00874D5A" w:rsidRPr="008C755F" w:rsidTr="00D8604C">
        <w:tc>
          <w:tcPr>
            <w:tcW w:w="4714" w:type="dxa"/>
            <w:shd w:val="clear" w:color="auto" w:fill="auto"/>
          </w:tcPr>
          <w:p w:rsidR="00874D5A" w:rsidRPr="008C755F" w:rsidRDefault="00874D5A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C755F">
              <w:rPr>
                <w:rFonts w:ascii="Verdana" w:hAnsi="Verdana"/>
                <w:sz w:val="24"/>
                <w:szCs w:val="24"/>
              </w:rPr>
              <w:t>Percibir y utilizar la relación estructura-función</w:t>
            </w:r>
          </w:p>
        </w:tc>
        <w:tc>
          <w:tcPr>
            <w:tcW w:w="9428" w:type="dxa"/>
            <w:shd w:val="clear" w:color="auto" w:fill="auto"/>
          </w:tcPr>
          <w:p w:rsidR="00874D5A" w:rsidRPr="008C755F" w:rsidRDefault="00931BF0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Utilizar recursos en el aula que ayuden a analizar las diferentes estructuras y así poder entender las funciones que realiza. A partir de su asimilación el alumnado es capaz de aplicarlo en otras circunstancias.</w:t>
            </w:r>
            <w:r w:rsidR="00062783">
              <w:rPr>
                <w:rFonts w:ascii="Verdana" w:hAnsi="Verdana"/>
                <w:sz w:val="24"/>
                <w:szCs w:val="24"/>
              </w:rPr>
              <w:t xml:space="preserve"> Ver las diferentes estructuras y tejidos, de diferentes reinos, y ligarlos a las funciones y que morfología concreta posibilitan dichas funciones. </w:t>
            </w:r>
          </w:p>
        </w:tc>
      </w:tr>
      <w:tr w:rsidR="00874D5A" w:rsidRPr="008C755F" w:rsidTr="00D8604C">
        <w:tc>
          <w:tcPr>
            <w:tcW w:w="4714" w:type="dxa"/>
            <w:shd w:val="clear" w:color="auto" w:fill="auto"/>
          </w:tcPr>
          <w:p w:rsidR="00874D5A" w:rsidRPr="008C755F" w:rsidRDefault="00874D5A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874D5A" w:rsidRPr="008C755F" w:rsidRDefault="008C755F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DIMENSIÓN DEL TIEMPO GEOLÓGICO</w:t>
            </w:r>
          </w:p>
        </w:tc>
        <w:tc>
          <w:tcPr>
            <w:tcW w:w="9428" w:type="dxa"/>
            <w:shd w:val="clear" w:color="auto" w:fill="auto"/>
          </w:tcPr>
          <w:p w:rsidR="00874D5A" w:rsidRPr="008C755F" w:rsidRDefault="0039729E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Trabajar los tiempos de formación de diferentes agentes geológicos cercanos al entorno del alumnado. Por ejemplo, los procesos de sedimentación y su cinética en el momento actual. De esta manera, se dan cuenta de los miles de años que ha hecho falta para generarlos.</w:t>
            </w:r>
            <w:r w:rsidR="00062783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062783">
              <w:rPr>
                <w:rFonts w:ascii="Verdana" w:hAnsi="Verdana"/>
                <w:sz w:val="24"/>
                <w:szCs w:val="24"/>
              </w:rPr>
              <w:t>Tambien</w:t>
            </w:r>
            <w:proofErr w:type="spellEnd"/>
            <w:r w:rsidR="00062783">
              <w:rPr>
                <w:rFonts w:ascii="Verdana" w:hAnsi="Verdana"/>
                <w:sz w:val="24"/>
                <w:szCs w:val="24"/>
              </w:rPr>
              <w:t xml:space="preserve"> se puede equiparar la vida de la tierra, la de un humano y la de un perro (por ejemplo, se dice que un año de un perro equivale a siete en los humanos, algo así, quizá no sea real pero s</w:t>
            </w:r>
            <w:r w:rsidR="006E7FD9">
              <w:rPr>
                <w:rFonts w:ascii="Verdana" w:hAnsi="Verdana"/>
                <w:sz w:val="24"/>
                <w:szCs w:val="24"/>
              </w:rPr>
              <w:t xml:space="preserve">irve para que se hagan una idea, para ello se debería calcular cual es la vida media de un planeta, que puede resultar difícil) </w:t>
            </w:r>
          </w:p>
        </w:tc>
      </w:tr>
      <w:tr w:rsidR="00874D5A" w:rsidRPr="008C755F" w:rsidTr="00D8604C">
        <w:tc>
          <w:tcPr>
            <w:tcW w:w="4714" w:type="dxa"/>
            <w:shd w:val="clear" w:color="auto" w:fill="auto"/>
          </w:tcPr>
          <w:p w:rsidR="00874D5A" w:rsidRPr="008C755F" w:rsidRDefault="00874D5A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874D5A" w:rsidRPr="008C755F" w:rsidRDefault="00874D5A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C755F">
              <w:rPr>
                <w:rFonts w:ascii="Verdana" w:hAnsi="Verdana"/>
                <w:sz w:val="24"/>
                <w:szCs w:val="24"/>
              </w:rPr>
              <w:t>MODELO SISTÉMICO DE LA TIERRA</w:t>
            </w:r>
          </w:p>
          <w:p w:rsidR="00874D5A" w:rsidRPr="008C755F" w:rsidRDefault="00874D5A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428" w:type="dxa"/>
            <w:shd w:val="clear" w:color="auto" w:fill="auto"/>
          </w:tcPr>
          <w:p w:rsidR="00874D5A" w:rsidRPr="008C755F" w:rsidRDefault="00FD7EAF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Trabajar las interrelaciones entre los diferentes sistemas que el alumnado puede conocer de manera más cercana.</w:t>
            </w:r>
          </w:p>
        </w:tc>
      </w:tr>
      <w:tr w:rsidR="00874D5A" w:rsidRPr="008C755F" w:rsidTr="00D8604C">
        <w:tc>
          <w:tcPr>
            <w:tcW w:w="4714" w:type="dxa"/>
            <w:shd w:val="clear" w:color="auto" w:fill="auto"/>
          </w:tcPr>
          <w:p w:rsidR="00874D5A" w:rsidRPr="008C755F" w:rsidRDefault="00874D5A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C755F">
              <w:rPr>
                <w:rFonts w:ascii="Verdana" w:hAnsi="Verdana"/>
                <w:sz w:val="24"/>
                <w:szCs w:val="24"/>
              </w:rPr>
              <w:t>ORIGEN  DE LOS MATERIALES TERRESTRES. ¿</w:t>
            </w:r>
            <w:proofErr w:type="gramStart"/>
            <w:r w:rsidRPr="008C755F">
              <w:rPr>
                <w:rFonts w:ascii="Verdana" w:hAnsi="Verdana"/>
                <w:sz w:val="24"/>
                <w:szCs w:val="24"/>
              </w:rPr>
              <w:t>se</w:t>
            </w:r>
            <w:proofErr w:type="gramEnd"/>
            <w:r w:rsidRPr="008C755F">
              <w:rPr>
                <w:rFonts w:ascii="Verdana" w:hAnsi="Verdana"/>
                <w:sz w:val="24"/>
                <w:szCs w:val="24"/>
              </w:rPr>
              <w:t xml:space="preserve"> originan rocas y minerales en la actualidad?</w:t>
            </w:r>
          </w:p>
        </w:tc>
        <w:tc>
          <w:tcPr>
            <w:tcW w:w="9428" w:type="dxa"/>
            <w:shd w:val="clear" w:color="auto" w:fill="auto"/>
          </w:tcPr>
          <w:p w:rsidR="00874D5A" w:rsidRPr="008C755F" w:rsidRDefault="00DB12F8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Trabajar con el alumnado actividades que les ayuden a entender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los procesos geológico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más cercanos a su entorno, que están generando rocas y minerales en el momento en que se está en el aula. </w:t>
            </w:r>
          </w:p>
        </w:tc>
      </w:tr>
      <w:tr w:rsidR="00874D5A" w:rsidRPr="008C755F" w:rsidTr="00D8604C">
        <w:tc>
          <w:tcPr>
            <w:tcW w:w="4714" w:type="dxa"/>
            <w:shd w:val="clear" w:color="auto" w:fill="auto"/>
          </w:tcPr>
          <w:p w:rsidR="00874D5A" w:rsidRPr="008C755F" w:rsidRDefault="00874D5A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C755F">
              <w:rPr>
                <w:rFonts w:ascii="Verdana" w:hAnsi="Verdana"/>
                <w:sz w:val="24"/>
                <w:szCs w:val="24"/>
              </w:rPr>
              <w:t>RELACIÓN  PROCESOS DE ORIGEN Y MATERIALES</w:t>
            </w:r>
          </w:p>
          <w:p w:rsidR="00874D5A" w:rsidRPr="008C755F" w:rsidRDefault="00874D5A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428" w:type="dxa"/>
            <w:shd w:val="clear" w:color="auto" w:fill="auto"/>
          </w:tcPr>
          <w:p w:rsidR="00874D5A" w:rsidRPr="008C755F" w:rsidRDefault="00134317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Llevar al aula, o incluso hacer una salida, para que el alumnado pueda comprobar que en macizos kársticos de Navarra aparecen fósiles marinos</w:t>
            </w:r>
            <w:r w:rsidR="006F3E63">
              <w:rPr>
                <w:rFonts w:ascii="Verdana" w:hAnsi="Verdana"/>
                <w:sz w:val="24"/>
                <w:szCs w:val="24"/>
              </w:rPr>
              <w:t>. Que busquen la explicación al por qué de ese fenómeno.</w:t>
            </w:r>
          </w:p>
        </w:tc>
      </w:tr>
      <w:tr w:rsidR="00874D5A" w:rsidRPr="008C755F" w:rsidTr="00D8604C">
        <w:tc>
          <w:tcPr>
            <w:tcW w:w="4714" w:type="dxa"/>
            <w:shd w:val="clear" w:color="auto" w:fill="auto"/>
          </w:tcPr>
          <w:p w:rsidR="00874D5A" w:rsidRPr="008C755F" w:rsidRDefault="00874D5A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C755F">
              <w:rPr>
                <w:rFonts w:ascii="Verdana" w:hAnsi="Verdana"/>
                <w:sz w:val="24"/>
                <w:szCs w:val="24"/>
              </w:rPr>
              <w:t>ORIGEN Y SIGNIFICADO DE LOS FÓSILES. Las rocas son anteriores a los fósiles que contienen.</w:t>
            </w:r>
          </w:p>
          <w:p w:rsidR="00874D5A" w:rsidRPr="008C755F" w:rsidRDefault="00874D5A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428" w:type="dxa"/>
            <w:shd w:val="clear" w:color="auto" w:fill="auto"/>
          </w:tcPr>
          <w:p w:rsidR="00874D5A" w:rsidRPr="008C755F" w:rsidRDefault="000E017D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Trabajar en aula el concepto de datación de los fósiles y de los minerales y rocas. Explicar que para que un fósil quedara atrapado en un material arcilloso, este debía existir previamente.</w:t>
            </w:r>
            <w:r w:rsidR="006E7FD9">
              <w:rPr>
                <w:rFonts w:ascii="Verdana" w:hAnsi="Verdana"/>
                <w:sz w:val="24"/>
                <w:szCs w:val="24"/>
              </w:rPr>
              <w:t xml:space="preserve"> Observar diferentes procesos de fosilización mediante diferente material, en el que el mismo proceso este acompañado de las rocas.</w:t>
            </w:r>
          </w:p>
        </w:tc>
      </w:tr>
      <w:tr w:rsidR="00874D5A" w:rsidRPr="008C755F" w:rsidTr="00D8604C">
        <w:tc>
          <w:tcPr>
            <w:tcW w:w="4714" w:type="dxa"/>
            <w:shd w:val="clear" w:color="auto" w:fill="auto"/>
          </w:tcPr>
          <w:p w:rsidR="00874D5A" w:rsidRPr="008C755F" w:rsidRDefault="00874D5A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C755F">
              <w:rPr>
                <w:rFonts w:ascii="Verdana" w:hAnsi="Verdana"/>
                <w:sz w:val="24"/>
                <w:szCs w:val="24"/>
              </w:rPr>
              <w:t>Paisaje y relieve como estructuras poco cambiables.</w:t>
            </w:r>
          </w:p>
          <w:p w:rsidR="00874D5A" w:rsidRPr="008C755F" w:rsidRDefault="00874D5A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C755F">
              <w:rPr>
                <w:rFonts w:ascii="Verdana" w:hAnsi="Verdana"/>
                <w:sz w:val="24"/>
                <w:szCs w:val="24"/>
              </w:rPr>
              <w:t>Noción de cambio desde el catastrofismo</w:t>
            </w:r>
          </w:p>
        </w:tc>
        <w:tc>
          <w:tcPr>
            <w:tcW w:w="9428" w:type="dxa"/>
            <w:shd w:val="clear" w:color="auto" w:fill="auto"/>
          </w:tcPr>
          <w:p w:rsidR="00874D5A" w:rsidRPr="008C755F" w:rsidRDefault="00840568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Trabajar en el área los agentes que modelan el relieve y apoyarlo con documentos gráficas que demuestren la evolución de algunas zonas del planeta, mientras que otras se han podido mantener inalteradas.</w:t>
            </w:r>
          </w:p>
        </w:tc>
      </w:tr>
      <w:tr w:rsidR="00874D5A" w:rsidRPr="008C755F" w:rsidTr="00D8604C">
        <w:tc>
          <w:tcPr>
            <w:tcW w:w="4714" w:type="dxa"/>
            <w:shd w:val="clear" w:color="auto" w:fill="auto"/>
          </w:tcPr>
          <w:p w:rsidR="00874D5A" w:rsidRPr="008C755F" w:rsidRDefault="00874D5A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C755F">
              <w:rPr>
                <w:rFonts w:ascii="Verdana" w:hAnsi="Verdana"/>
                <w:sz w:val="24"/>
                <w:szCs w:val="24"/>
              </w:rPr>
              <w:t xml:space="preserve">Los procesos geológicos. </w:t>
            </w:r>
          </w:p>
          <w:p w:rsidR="00874D5A" w:rsidRPr="008C755F" w:rsidRDefault="00874D5A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C755F">
              <w:rPr>
                <w:rFonts w:ascii="Verdana" w:hAnsi="Verdana"/>
                <w:sz w:val="24"/>
                <w:szCs w:val="24"/>
              </w:rPr>
              <w:t>Tienen excesiva relevancia los procesos destructivos.</w:t>
            </w:r>
          </w:p>
          <w:p w:rsidR="00874D5A" w:rsidRPr="008C755F" w:rsidRDefault="00874D5A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C755F">
              <w:rPr>
                <w:rFonts w:ascii="Verdana" w:hAnsi="Verdana"/>
                <w:sz w:val="24"/>
                <w:szCs w:val="24"/>
              </w:rPr>
              <w:t xml:space="preserve">Los constructivos en relación únicamente con los volcanes </w:t>
            </w:r>
          </w:p>
          <w:p w:rsidR="00874D5A" w:rsidRPr="008C755F" w:rsidRDefault="00874D5A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C755F">
              <w:rPr>
                <w:rFonts w:ascii="Verdana" w:hAnsi="Verdana"/>
                <w:sz w:val="24"/>
                <w:szCs w:val="24"/>
              </w:rPr>
              <w:t>El tiempo como causa de los cambios.</w:t>
            </w:r>
          </w:p>
        </w:tc>
        <w:tc>
          <w:tcPr>
            <w:tcW w:w="9428" w:type="dxa"/>
            <w:shd w:val="clear" w:color="auto" w:fill="auto"/>
          </w:tcPr>
          <w:p w:rsidR="00874D5A" w:rsidRPr="008C755F" w:rsidRDefault="00B61285" w:rsidP="00D8604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Trabajar en el aula los agentes externos que modelan el paisaje en el entorno del alumnado, así podrán entender que se generan nuevos agentes sin la participación del vulcanismo. Volver a hacer hincapié en los tiempos de los procesos geológicos.</w:t>
            </w:r>
            <w:r w:rsidR="006E7FD9">
              <w:rPr>
                <w:rFonts w:ascii="Verdana" w:hAnsi="Verdana"/>
                <w:sz w:val="24"/>
                <w:szCs w:val="24"/>
              </w:rPr>
              <w:t xml:space="preserve"> Se les puede poner el ejemplo del Himalaya o la falla de San </w:t>
            </w:r>
            <w:proofErr w:type="spellStart"/>
            <w:r w:rsidR="006E7FD9">
              <w:rPr>
                <w:rFonts w:ascii="Verdana" w:hAnsi="Verdana"/>
                <w:sz w:val="24"/>
                <w:szCs w:val="24"/>
              </w:rPr>
              <w:t>Andres</w:t>
            </w:r>
            <w:proofErr w:type="spellEnd"/>
            <w:r w:rsidR="006E7FD9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</w:tbl>
    <w:p w:rsidR="00F7334A" w:rsidRDefault="00F7334A" w:rsidP="00907341">
      <w:pPr>
        <w:pStyle w:val="Prrafodelista"/>
        <w:ind w:left="0"/>
        <w:rPr>
          <w:rFonts w:ascii="Verdana" w:hAnsi="Verdana"/>
          <w:sz w:val="24"/>
          <w:szCs w:val="24"/>
        </w:rPr>
      </w:pPr>
    </w:p>
    <w:p w:rsidR="00907341" w:rsidRDefault="00907341" w:rsidP="00907341">
      <w:pPr>
        <w:pStyle w:val="Prrafodelista"/>
        <w:ind w:left="0"/>
        <w:rPr>
          <w:rFonts w:ascii="Verdana" w:hAnsi="Verdana"/>
          <w:sz w:val="24"/>
          <w:szCs w:val="24"/>
        </w:rPr>
      </w:pPr>
    </w:p>
    <w:p w:rsidR="00284719" w:rsidRDefault="00284719" w:rsidP="00577EE0">
      <w:pPr>
        <w:pStyle w:val="Prrafode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C755F">
        <w:rPr>
          <w:rFonts w:ascii="Verdana" w:hAnsi="Verdana"/>
          <w:sz w:val="24"/>
          <w:szCs w:val="24"/>
        </w:rPr>
        <w:t>Para finalizar</w:t>
      </w:r>
      <w:r w:rsidR="00F7334A">
        <w:rPr>
          <w:rFonts w:ascii="Verdana" w:hAnsi="Verdana"/>
          <w:sz w:val="24"/>
          <w:szCs w:val="24"/>
        </w:rPr>
        <w:t>,</w:t>
      </w:r>
      <w:r w:rsidRPr="008C755F">
        <w:rPr>
          <w:rFonts w:ascii="Verdana" w:hAnsi="Verdana"/>
          <w:sz w:val="24"/>
          <w:szCs w:val="24"/>
        </w:rPr>
        <w:t xml:space="preserve"> </w:t>
      </w:r>
      <w:r w:rsidR="00907341">
        <w:rPr>
          <w:rFonts w:ascii="Verdana" w:hAnsi="Verdana"/>
          <w:sz w:val="24"/>
          <w:szCs w:val="24"/>
        </w:rPr>
        <w:t xml:space="preserve">aplica </w:t>
      </w:r>
      <w:r w:rsidRPr="008C755F">
        <w:rPr>
          <w:rFonts w:ascii="Verdana" w:hAnsi="Verdana"/>
          <w:sz w:val="24"/>
          <w:szCs w:val="24"/>
        </w:rPr>
        <w:t xml:space="preserve"> </w:t>
      </w:r>
      <w:r w:rsidR="00D374DB">
        <w:rPr>
          <w:rFonts w:ascii="Verdana" w:hAnsi="Verdana"/>
          <w:sz w:val="24"/>
          <w:szCs w:val="24"/>
        </w:rPr>
        <w:t xml:space="preserve">lo </w:t>
      </w:r>
      <w:r w:rsidR="00907341">
        <w:rPr>
          <w:rFonts w:ascii="Verdana" w:hAnsi="Verdana"/>
          <w:sz w:val="24"/>
          <w:szCs w:val="24"/>
        </w:rPr>
        <w:t xml:space="preserve"> trabaj</w:t>
      </w:r>
      <w:r w:rsidR="00D374DB">
        <w:rPr>
          <w:rFonts w:ascii="Verdana" w:hAnsi="Verdana"/>
          <w:sz w:val="24"/>
          <w:szCs w:val="24"/>
        </w:rPr>
        <w:t xml:space="preserve">ado  en relación al conocimiento previo y </w:t>
      </w:r>
      <w:r w:rsidR="00907341">
        <w:rPr>
          <w:rFonts w:ascii="Verdana" w:hAnsi="Verdana"/>
          <w:sz w:val="24"/>
          <w:szCs w:val="24"/>
        </w:rPr>
        <w:t>la reflexión que te ha sugerido</w:t>
      </w:r>
      <w:r w:rsidR="00577EE0">
        <w:rPr>
          <w:rFonts w:ascii="Verdana" w:hAnsi="Verdana"/>
          <w:sz w:val="24"/>
          <w:szCs w:val="24"/>
        </w:rPr>
        <w:t>,</w:t>
      </w:r>
      <w:r w:rsidR="00907341">
        <w:rPr>
          <w:rFonts w:ascii="Verdana" w:hAnsi="Verdana"/>
          <w:sz w:val="24"/>
          <w:szCs w:val="24"/>
        </w:rPr>
        <w:t xml:space="preserve"> </w:t>
      </w:r>
      <w:r w:rsidRPr="008C755F">
        <w:rPr>
          <w:rFonts w:ascii="Verdana" w:hAnsi="Verdana"/>
          <w:sz w:val="24"/>
          <w:szCs w:val="24"/>
        </w:rPr>
        <w:t xml:space="preserve"> para </w:t>
      </w:r>
      <w:r w:rsidR="00577EE0">
        <w:rPr>
          <w:rFonts w:ascii="Verdana" w:hAnsi="Verdana"/>
          <w:sz w:val="24"/>
          <w:szCs w:val="24"/>
        </w:rPr>
        <w:t xml:space="preserve">identificar aquellas ideas previas que consideras obstáculos para el aprendizaje del núcleo conceptual elegido y </w:t>
      </w:r>
      <w:r w:rsidRPr="00577EE0">
        <w:rPr>
          <w:rFonts w:ascii="Verdana" w:hAnsi="Verdana"/>
          <w:sz w:val="24"/>
          <w:szCs w:val="24"/>
        </w:rPr>
        <w:t xml:space="preserve">revisar </w:t>
      </w:r>
      <w:r w:rsidR="00461B5D" w:rsidRPr="00577EE0">
        <w:rPr>
          <w:rFonts w:ascii="Verdana" w:hAnsi="Verdana"/>
          <w:sz w:val="24"/>
          <w:szCs w:val="24"/>
        </w:rPr>
        <w:t>el</w:t>
      </w:r>
      <w:r w:rsidRPr="00577EE0">
        <w:rPr>
          <w:rFonts w:ascii="Verdana" w:hAnsi="Verdana"/>
          <w:sz w:val="24"/>
          <w:szCs w:val="24"/>
        </w:rPr>
        <w:t xml:space="preserve"> mapa conceptual de referenc</w:t>
      </w:r>
      <w:r w:rsidR="00461B5D" w:rsidRPr="00577EE0">
        <w:rPr>
          <w:rFonts w:ascii="Verdana" w:hAnsi="Verdana"/>
          <w:sz w:val="24"/>
          <w:szCs w:val="24"/>
        </w:rPr>
        <w:t xml:space="preserve">ia </w:t>
      </w:r>
      <w:r w:rsidR="00D374DB" w:rsidRPr="00577EE0">
        <w:rPr>
          <w:rFonts w:ascii="Verdana" w:hAnsi="Verdana"/>
          <w:sz w:val="24"/>
          <w:szCs w:val="24"/>
        </w:rPr>
        <w:t>que has empezado a elaborar en la actividad 2. C</w:t>
      </w:r>
      <w:r w:rsidR="00461B5D" w:rsidRPr="00577EE0">
        <w:rPr>
          <w:rFonts w:ascii="Verdana" w:hAnsi="Verdana"/>
          <w:sz w:val="24"/>
          <w:szCs w:val="24"/>
        </w:rPr>
        <w:t>ambia y/o añade</w:t>
      </w:r>
      <w:r w:rsidRPr="00577EE0">
        <w:rPr>
          <w:rFonts w:ascii="Verdana" w:hAnsi="Verdana"/>
          <w:sz w:val="24"/>
          <w:szCs w:val="24"/>
        </w:rPr>
        <w:t xml:space="preserve"> lo q</w:t>
      </w:r>
      <w:r w:rsidR="00907341" w:rsidRPr="00577EE0">
        <w:rPr>
          <w:rFonts w:ascii="Verdana" w:hAnsi="Verdana"/>
          <w:sz w:val="24"/>
          <w:szCs w:val="24"/>
        </w:rPr>
        <w:t>ue consideres oportuno</w:t>
      </w:r>
      <w:r w:rsidR="00461B5D" w:rsidRPr="00577EE0">
        <w:rPr>
          <w:rFonts w:ascii="Verdana" w:hAnsi="Verdana"/>
          <w:sz w:val="24"/>
          <w:szCs w:val="24"/>
        </w:rPr>
        <w:t>.</w:t>
      </w:r>
      <w:r w:rsidR="00577EE0" w:rsidRPr="00577EE0">
        <w:rPr>
          <w:rFonts w:ascii="Verdana" w:hAnsi="Verdana"/>
          <w:sz w:val="24"/>
          <w:szCs w:val="24"/>
        </w:rPr>
        <w:t xml:space="preserve"> </w:t>
      </w:r>
    </w:p>
    <w:p w:rsidR="00577EE0" w:rsidRDefault="00577EE0" w:rsidP="00577EE0">
      <w:pPr>
        <w:pStyle w:val="Prrafodelista"/>
        <w:rPr>
          <w:rFonts w:ascii="Verdana" w:hAnsi="Verdana"/>
          <w:sz w:val="24"/>
          <w:szCs w:val="24"/>
        </w:rPr>
      </w:pPr>
    </w:p>
    <w:p w:rsidR="00577EE0" w:rsidRPr="00F909B8" w:rsidRDefault="00577EE0" w:rsidP="00577EE0">
      <w:pPr>
        <w:pStyle w:val="Prrafodelista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 w:rsidRPr="00F909B8">
        <w:rPr>
          <w:rFonts w:ascii="Verdana" w:hAnsi="Verdana"/>
          <w:b/>
          <w:sz w:val="24"/>
          <w:szCs w:val="24"/>
        </w:rPr>
        <w:t>Ideas obstáculo que hay que visualizar en la intervención:</w:t>
      </w:r>
    </w:p>
    <w:p w:rsidR="00577EE0" w:rsidRDefault="00577EE0" w:rsidP="00577EE0">
      <w:pPr>
        <w:pStyle w:val="Prrafodelista"/>
        <w:rPr>
          <w:rFonts w:ascii="Verdana" w:hAnsi="Verdana"/>
          <w:sz w:val="24"/>
          <w:szCs w:val="24"/>
        </w:rPr>
      </w:pPr>
    </w:p>
    <w:p w:rsidR="00C24E1F" w:rsidRDefault="00C24E1F" w:rsidP="00577EE0">
      <w:pPr>
        <w:pStyle w:val="Prrafodelist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 dificultad en entender y diferenciar por el alumnado el concepto de los vivo frente a lo inerte.</w:t>
      </w:r>
    </w:p>
    <w:p w:rsidR="00C24E1F" w:rsidRDefault="00C24E1F" w:rsidP="00577EE0">
      <w:pPr>
        <w:pStyle w:val="Prrafodelist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Entender el concepto de la vida y lo que esto supone para los organismos vivos.</w:t>
      </w:r>
    </w:p>
    <w:p w:rsidR="00C24E1F" w:rsidRDefault="00C24E1F" w:rsidP="00577EE0">
      <w:pPr>
        <w:pStyle w:val="Prrafodelist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 idea de célula. Sus funciones. La estructura tridimensional de las células. Los tejidos vivos. Los órganos. Sus interrelaciones.</w:t>
      </w:r>
    </w:p>
    <w:p w:rsidR="00C24E1F" w:rsidRDefault="00C24E1F" w:rsidP="00577EE0">
      <w:pPr>
        <w:pStyle w:val="Prrafodelist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 vida unicelular. La vida pluricelular.</w:t>
      </w:r>
    </w:p>
    <w:p w:rsidR="00577EE0" w:rsidRDefault="00577EE0" w:rsidP="00577EE0">
      <w:pPr>
        <w:pStyle w:val="Prrafodelista"/>
        <w:rPr>
          <w:rFonts w:ascii="Verdana" w:hAnsi="Verdana"/>
          <w:sz w:val="24"/>
          <w:szCs w:val="24"/>
        </w:rPr>
      </w:pPr>
    </w:p>
    <w:p w:rsidR="006436C8" w:rsidRPr="00F909B8" w:rsidRDefault="006436C8" w:rsidP="00577EE0">
      <w:pPr>
        <w:pStyle w:val="Prrafodelista"/>
        <w:rPr>
          <w:rFonts w:ascii="Verdana" w:hAnsi="Verdana"/>
          <w:b/>
          <w:sz w:val="24"/>
          <w:szCs w:val="24"/>
        </w:rPr>
      </w:pPr>
      <w:r w:rsidRPr="00F909B8">
        <w:rPr>
          <w:rFonts w:ascii="Verdana" w:hAnsi="Verdana"/>
          <w:b/>
          <w:sz w:val="24"/>
          <w:szCs w:val="24"/>
        </w:rPr>
        <w:t>Ideas previas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1226"/>
      </w:tblGrid>
      <w:tr w:rsidR="006436C8" w:rsidRPr="00D479B2" w:rsidTr="00277B80">
        <w:trPr>
          <w:trHeight w:val="547"/>
        </w:trPr>
        <w:tc>
          <w:tcPr>
            <w:tcW w:w="2943" w:type="dxa"/>
          </w:tcPr>
          <w:p w:rsidR="006436C8" w:rsidRDefault="006436C8" w:rsidP="00277B8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ORIGEN de la VIDA</w:t>
            </w:r>
          </w:p>
          <w:p w:rsidR="006436C8" w:rsidRPr="00D479B2" w:rsidRDefault="006436C8" w:rsidP="00277B8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EDAD de la VIDA</w:t>
            </w:r>
          </w:p>
          <w:p w:rsidR="006436C8" w:rsidRPr="00D479B2" w:rsidRDefault="006436C8" w:rsidP="00277B8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226" w:type="dxa"/>
          </w:tcPr>
          <w:p w:rsidR="006436C8" w:rsidRDefault="006436C8" w:rsidP="00277B8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 escala del tiempo biológico y geológico.</w:t>
            </w:r>
          </w:p>
          <w:p w:rsidR="006436C8" w:rsidRDefault="006436C8" w:rsidP="00277B8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 concepto de evolución.</w:t>
            </w:r>
          </w:p>
          <w:p w:rsidR="006436C8" w:rsidRDefault="006436C8" w:rsidP="00277B8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No sabemos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como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orgina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la vida,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temos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una idea vaga del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big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bang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, de que hay cumulo de energía, se origina el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oxigeno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hay bichillos, pero no nos acordamos como surgen ni su evolución.</w:t>
            </w:r>
          </w:p>
          <w:p w:rsidR="006436C8" w:rsidRDefault="006436C8" w:rsidP="00277B8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Desde el origen de la vida, se sabe que hay dinosaurios en algún momento, reptiles, aves,  luego monos y luego humanos (ES DECIR SE LIGA A LO ANIMAL)</w:t>
            </w:r>
          </w:p>
          <w:p w:rsidR="006436C8" w:rsidRDefault="006436C8" w:rsidP="00277B8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Ni idea de cuando ocurre el Big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Bang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ni cuando tarda en generarse la vida.</w:t>
            </w:r>
          </w:p>
          <w:p w:rsidR="006436C8" w:rsidRPr="00D479B2" w:rsidRDefault="006436C8" w:rsidP="00277B8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 sabemos lo que es el microcosmos</w:t>
            </w:r>
          </w:p>
        </w:tc>
      </w:tr>
      <w:tr w:rsidR="006436C8" w:rsidRPr="00D479B2" w:rsidTr="00277B80">
        <w:trPr>
          <w:trHeight w:val="553"/>
        </w:trPr>
        <w:tc>
          <w:tcPr>
            <w:tcW w:w="2943" w:type="dxa"/>
          </w:tcPr>
          <w:p w:rsidR="006436C8" w:rsidRPr="00D479B2" w:rsidRDefault="006436C8" w:rsidP="00277B8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6436C8" w:rsidRPr="00D479B2" w:rsidRDefault="006436C8" w:rsidP="00277B8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NATURALEZA CELULAR de la VIDA</w:t>
            </w:r>
          </w:p>
          <w:p w:rsidR="006436C8" w:rsidRPr="00D479B2" w:rsidRDefault="006436C8" w:rsidP="00277B8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226" w:type="dxa"/>
          </w:tcPr>
          <w:p w:rsidR="006436C8" w:rsidRDefault="006436C8" w:rsidP="00277B8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 tamaño celular no es visible a simple vista, complicaciones para asimilar la escala</w:t>
            </w:r>
          </w:p>
          <w:p w:rsidR="006436C8" w:rsidRDefault="006436C8" w:rsidP="00277B8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 interiorizamos del todo que haya seres unicelulares vivos dentro de nosotros.</w:t>
            </w:r>
          </w:p>
          <w:p w:rsidR="006436C8" w:rsidRDefault="006436C8" w:rsidP="00277B8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 visualizamos la célula en 3D, sino como un objeto plano</w:t>
            </w:r>
          </w:p>
          <w:p w:rsidR="006436C8" w:rsidRDefault="006436C8" w:rsidP="00277B8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No relacionan los huesos con las células, es decir que no visualizan la creación de tejidos por las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celulas</w:t>
            </w:r>
            <w:proofErr w:type="spellEnd"/>
          </w:p>
          <w:p w:rsidR="006436C8" w:rsidRPr="00D479B2" w:rsidRDefault="006436C8" w:rsidP="00277B8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6436C8" w:rsidRPr="00D479B2" w:rsidTr="00277B80">
        <w:trPr>
          <w:trHeight w:val="538"/>
        </w:trPr>
        <w:tc>
          <w:tcPr>
            <w:tcW w:w="2943" w:type="dxa"/>
          </w:tcPr>
          <w:p w:rsidR="006436C8" w:rsidRPr="00D479B2" w:rsidRDefault="006436C8" w:rsidP="00277B8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D479B2">
              <w:rPr>
                <w:rFonts w:ascii="Verdana" w:hAnsi="Verdana"/>
                <w:sz w:val="24"/>
                <w:szCs w:val="24"/>
              </w:rPr>
              <w:t>DIVERSIDAD. 5 REINOS.</w:t>
            </w:r>
          </w:p>
          <w:p w:rsidR="006436C8" w:rsidRPr="00D479B2" w:rsidRDefault="006436C8" w:rsidP="00277B8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226" w:type="dxa"/>
          </w:tcPr>
          <w:p w:rsidR="006436C8" w:rsidRDefault="006436C8" w:rsidP="00277B8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 facilidad de entender los dos grandes reinos, pero no el resto.</w:t>
            </w:r>
          </w:p>
          <w:p w:rsidR="006436C8" w:rsidRDefault="006436C8" w:rsidP="00277B8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 ser consciente de la gran diversidad de los organismos unicelulares, ni conocer su clasificación taxonómica actual</w:t>
            </w:r>
          </w:p>
          <w:p w:rsidR="006436C8" w:rsidRPr="00D479B2" w:rsidRDefault="006436C8" w:rsidP="00277B8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La clasificación es un modelo artificial, en la naturaleza realmente no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esta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clasificada, pero da muchos dolores de cabeza, </w:t>
            </w:r>
          </w:p>
        </w:tc>
      </w:tr>
    </w:tbl>
    <w:p w:rsidR="006436C8" w:rsidRDefault="006436C8" w:rsidP="006436C8">
      <w:pPr>
        <w:pStyle w:val="Prrafodelista"/>
        <w:ind w:left="0"/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1226"/>
      </w:tblGrid>
      <w:tr w:rsidR="006436C8" w:rsidRPr="00D479B2" w:rsidTr="00277B80">
        <w:trPr>
          <w:trHeight w:val="559"/>
        </w:trPr>
        <w:tc>
          <w:tcPr>
            <w:tcW w:w="2943" w:type="dxa"/>
          </w:tcPr>
          <w:p w:rsidR="006436C8" w:rsidRDefault="006436C8" w:rsidP="00277B8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MODELO DE SER VIVO</w:t>
            </w:r>
          </w:p>
          <w:p w:rsidR="006436C8" w:rsidRPr="00D479B2" w:rsidRDefault="006436C8" w:rsidP="00277B8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226" w:type="dxa"/>
          </w:tcPr>
          <w:p w:rsidR="006436C8" w:rsidRPr="00D479B2" w:rsidRDefault="006436C8" w:rsidP="00277B8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Antrópico o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mamifero</w:t>
            </w:r>
            <w:proofErr w:type="spellEnd"/>
          </w:p>
        </w:tc>
      </w:tr>
    </w:tbl>
    <w:p w:rsidR="00577EE0" w:rsidRDefault="00577EE0" w:rsidP="00577EE0">
      <w:pPr>
        <w:pStyle w:val="Prrafodelista"/>
        <w:rPr>
          <w:rFonts w:ascii="Verdana" w:hAnsi="Verdana"/>
          <w:sz w:val="24"/>
          <w:szCs w:val="24"/>
        </w:rPr>
      </w:pPr>
    </w:p>
    <w:p w:rsidR="006436C8" w:rsidRPr="00F909B8" w:rsidRDefault="006436C8" w:rsidP="00577EE0">
      <w:pPr>
        <w:pStyle w:val="Prrafodelista"/>
        <w:rPr>
          <w:rFonts w:ascii="Verdana" w:hAnsi="Verdana"/>
          <w:b/>
          <w:sz w:val="24"/>
          <w:szCs w:val="24"/>
        </w:rPr>
      </w:pPr>
      <w:proofErr w:type="spellStart"/>
      <w:r w:rsidRPr="00F909B8">
        <w:rPr>
          <w:rFonts w:ascii="Verdana" w:hAnsi="Verdana"/>
          <w:b/>
          <w:sz w:val="24"/>
          <w:szCs w:val="24"/>
        </w:rPr>
        <w:t>Obstaculos</w:t>
      </w:r>
      <w:proofErr w:type="spellEnd"/>
      <w:r w:rsidRPr="00F909B8">
        <w:rPr>
          <w:rFonts w:ascii="Verdana" w:hAnsi="Verdana"/>
          <w:b/>
          <w:sz w:val="24"/>
          <w:szCs w:val="24"/>
        </w:rPr>
        <w:t xml:space="preserve"> </w:t>
      </w:r>
    </w:p>
    <w:p w:rsidR="006436C8" w:rsidRPr="008A3515" w:rsidRDefault="006436C8" w:rsidP="00F909B8">
      <w:pPr>
        <w:spacing w:after="0" w:line="240" w:lineRule="auto"/>
        <w:ind w:left="1416"/>
        <w:rPr>
          <w:rFonts w:ascii="Verdana" w:hAnsi="Verdana"/>
          <w:sz w:val="24"/>
          <w:szCs w:val="24"/>
          <w:u w:val="single"/>
        </w:rPr>
      </w:pPr>
      <w:r w:rsidRPr="008A3515">
        <w:rPr>
          <w:rFonts w:ascii="Verdana" w:hAnsi="Verdana"/>
          <w:sz w:val="24"/>
          <w:szCs w:val="24"/>
          <w:u w:val="single"/>
        </w:rPr>
        <w:t>Confusión entre atributos de vivo y animal</w:t>
      </w:r>
    </w:p>
    <w:p w:rsidR="008A3515" w:rsidRDefault="006436C8" w:rsidP="00F909B8">
      <w:pPr>
        <w:spacing w:after="0" w:line="240" w:lineRule="auto"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Trabajar desde un comienzo las diferencias entre lo vivo y lo inerte. </w:t>
      </w:r>
    </w:p>
    <w:p w:rsidR="006436C8" w:rsidRPr="008C755F" w:rsidRDefault="006436C8" w:rsidP="00F909B8">
      <w:pPr>
        <w:spacing w:after="0" w:line="240" w:lineRule="auto"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Trabajar diferentes atributos vivos, quizá haciendo </w:t>
      </w:r>
      <w:proofErr w:type="spellStart"/>
      <w:r>
        <w:rPr>
          <w:rFonts w:ascii="Verdana" w:hAnsi="Verdana"/>
          <w:sz w:val="24"/>
          <w:szCs w:val="24"/>
        </w:rPr>
        <w:t>incapie</w:t>
      </w:r>
      <w:proofErr w:type="spellEnd"/>
      <w:r>
        <w:rPr>
          <w:rFonts w:ascii="Verdana" w:hAnsi="Verdana"/>
          <w:sz w:val="24"/>
          <w:szCs w:val="24"/>
        </w:rPr>
        <w:t xml:space="preserve"> en otros seres vivos que no sean animales, y en la medida de lo posible analizarlos de forma práctica (identificando dichos atributos de forma práctica). Posteriormente, acercar al alumnado </w:t>
      </w:r>
    </w:p>
    <w:p w:rsidR="008A3515" w:rsidRDefault="008A3515" w:rsidP="00F909B8">
      <w:pPr>
        <w:spacing w:after="0" w:line="240" w:lineRule="auto"/>
        <w:ind w:left="1416"/>
        <w:rPr>
          <w:rFonts w:ascii="Verdana" w:hAnsi="Verdana"/>
          <w:sz w:val="24"/>
          <w:szCs w:val="24"/>
        </w:rPr>
      </w:pPr>
    </w:p>
    <w:p w:rsidR="006436C8" w:rsidRPr="008A3515" w:rsidRDefault="006436C8" w:rsidP="00F909B8">
      <w:pPr>
        <w:spacing w:after="0" w:line="240" w:lineRule="auto"/>
        <w:ind w:left="1416"/>
        <w:rPr>
          <w:rFonts w:ascii="Verdana" w:hAnsi="Verdana"/>
          <w:sz w:val="24"/>
          <w:szCs w:val="24"/>
          <w:u w:val="single"/>
        </w:rPr>
      </w:pPr>
      <w:r w:rsidRPr="008A3515">
        <w:rPr>
          <w:rFonts w:ascii="Verdana" w:hAnsi="Verdana"/>
          <w:sz w:val="24"/>
          <w:szCs w:val="24"/>
          <w:u w:val="single"/>
        </w:rPr>
        <w:t>Presencia no universal de células</w:t>
      </w:r>
    </w:p>
    <w:p w:rsidR="008A3515" w:rsidRDefault="006436C8" w:rsidP="00F909B8">
      <w:pPr>
        <w:spacing w:after="0" w:line="240" w:lineRule="auto"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Trabajar a nivel teórico con el concepto de lo vivo, llevando el concepto general a todo lo relacionado con lo vivo. </w:t>
      </w:r>
    </w:p>
    <w:p w:rsidR="008A3515" w:rsidRDefault="008A3515" w:rsidP="00F909B8">
      <w:pPr>
        <w:spacing w:after="0" w:line="240" w:lineRule="auto"/>
        <w:ind w:left="1416"/>
        <w:rPr>
          <w:rFonts w:ascii="Verdana" w:hAnsi="Verdana"/>
          <w:sz w:val="24"/>
          <w:szCs w:val="24"/>
        </w:rPr>
      </w:pPr>
    </w:p>
    <w:p w:rsidR="006436C8" w:rsidRPr="008A3515" w:rsidRDefault="006436C8" w:rsidP="00F909B8">
      <w:pPr>
        <w:spacing w:after="0" w:line="240" w:lineRule="auto"/>
        <w:ind w:left="1416"/>
        <w:rPr>
          <w:rFonts w:ascii="Verdana" w:hAnsi="Verdana"/>
          <w:sz w:val="24"/>
          <w:szCs w:val="24"/>
          <w:u w:val="single"/>
        </w:rPr>
      </w:pPr>
      <w:r w:rsidRPr="008A3515">
        <w:rPr>
          <w:rFonts w:ascii="Verdana" w:hAnsi="Verdana"/>
          <w:sz w:val="24"/>
          <w:szCs w:val="24"/>
          <w:u w:val="single"/>
        </w:rPr>
        <w:t>Creencia en la generación espontánea</w:t>
      </w:r>
    </w:p>
    <w:p w:rsidR="00410139" w:rsidRDefault="006436C8" w:rsidP="00F909B8">
      <w:pPr>
        <w:spacing w:after="0" w:line="240" w:lineRule="auto"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Llevar a aula prácticas que hagan visible que la vida no se genera por generación espontánea</w:t>
      </w:r>
      <w:r w:rsidR="00410139">
        <w:rPr>
          <w:rFonts w:ascii="Verdana" w:hAnsi="Verdana"/>
          <w:sz w:val="24"/>
          <w:szCs w:val="24"/>
        </w:rPr>
        <w:t>.</w:t>
      </w:r>
    </w:p>
    <w:p w:rsidR="00A13CD7" w:rsidRDefault="00A13CD7" w:rsidP="00F909B8">
      <w:pPr>
        <w:spacing w:after="0" w:line="240" w:lineRule="auto"/>
        <w:ind w:left="1416"/>
        <w:rPr>
          <w:rFonts w:ascii="Verdana" w:hAnsi="Verdana"/>
          <w:sz w:val="24"/>
          <w:szCs w:val="24"/>
        </w:rPr>
      </w:pPr>
    </w:p>
    <w:p w:rsidR="006436C8" w:rsidRPr="00410139" w:rsidRDefault="006436C8" w:rsidP="00F909B8">
      <w:pPr>
        <w:spacing w:after="0" w:line="240" w:lineRule="auto"/>
        <w:ind w:left="1416"/>
        <w:rPr>
          <w:rFonts w:ascii="Verdana" w:hAnsi="Verdana"/>
          <w:sz w:val="24"/>
          <w:szCs w:val="24"/>
          <w:u w:val="single"/>
        </w:rPr>
      </w:pPr>
      <w:r w:rsidRPr="00410139">
        <w:rPr>
          <w:rFonts w:ascii="Verdana" w:hAnsi="Verdana"/>
          <w:sz w:val="24"/>
          <w:szCs w:val="24"/>
          <w:u w:val="single"/>
        </w:rPr>
        <w:t>Relacionar la nutrición de las plantas sólo con el suelo</w:t>
      </w:r>
    </w:p>
    <w:p w:rsidR="006436C8" w:rsidRDefault="006436C8" w:rsidP="00F909B8">
      <w:pPr>
        <w:spacing w:after="0" w:line="240" w:lineRule="auto"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partir del conocimiento teórico llevar </w:t>
      </w:r>
      <w:proofErr w:type="gramStart"/>
      <w:r>
        <w:rPr>
          <w:rFonts w:ascii="Verdana" w:hAnsi="Verdana"/>
          <w:sz w:val="24"/>
          <w:szCs w:val="24"/>
        </w:rPr>
        <w:t>al aula prácticas realizadas</w:t>
      </w:r>
      <w:proofErr w:type="gramEnd"/>
      <w:r>
        <w:rPr>
          <w:rFonts w:ascii="Verdana" w:hAnsi="Verdana"/>
          <w:sz w:val="24"/>
          <w:szCs w:val="24"/>
        </w:rPr>
        <w:t xml:space="preserve"> a lo largo del tiempo que demuestran que para que las plantas crezcan se utilizan otros recursos diferentes a los presentes en el suelo.</w:t>
      </w:r>
    </w:p>
    <w:p w:rsidR="00E62326" w:rsidRDefault="00E62326" w:rsidP="00F909B8">
      <w:pPr>
        <w:spacing w:after="0" w:line="240" w:lineRule="auto"/>
        <w:ind w:left="1416"/>
        <w:rPr>
          <w:rFonts w:ascii="Verdana" w:hAnsi="Verdana"/>
          <w:sz w:val="24"/>
          <w:szCs w:val="24"/>
        </w:rPr>
      </w:pPr>
    </w:p>
    <w:p w:rsidR="006436C8" w:rsidRPr="00E62326" w:rsidRDefault="006436C8" w:rsidP="00F909B8">
      <w:pPr>
        <w:spacing w:after="0" w:line="240" w:lineRule="auto"/>
        <w:ind w:left="1416"/>
        <w:rPr>
          <w:rFonts w:ascii="Verdana" w:hAnsi="Verdana"/>
          <w:sz w:val="24"/>
          <w:szCs w:val="24"/>
          <w:u w:val="single"/>
        </w:rPr>
      </w:pPr>
      <w:r w:rsidRPr="00E62326">
        <w:rPr>
          <w:rFonts w:ascii="Verdana" w:hAnsi="Verdana"/>
          <w:sz w:val="24"/>
          <w:szCs w:val="24"/>
          <w:u w:val="single"/>
        </w:rPr>
        <w:t>Falta de relación entre respiración pulmonar y respiración celular</w:t>
      </w:r>
    </w:p>
    <w:p w:rsidR="00215E58" w:rsidRDefault="006436C8" w:rsidP="00F909B8">
      <w:pPr>
        <w:spacing w:after="0" w:line="240" w:lineRule="auto"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Las ideas alternativas asociadas a la falta de entendimiento respecto a que todos los tejidos están formados por células, </w:t>
      </w:r>
      <w:proofErr w:type="gramStart"/>
      <w:r>
        <w:rPr>
          <w:rFonts w:ascii="Verdana" w:hAnsi="Verdana"/>
          <w:sz w:val="24"/>
          <w:szCs w:val="24"/>
        </w:rPr>
        <w:t>hace</w:t>
      </w:r>
      <w:proofErr w:type="gramEnd"/>
      <w:r>
        <w:rPr>
          <w:rFonts w:ascii="Verdana" w:hAnsi="Verdana"/>
          <w:sz w:val="24"/>
          <w:szCs w:val="24"/>
        </w:rPr>
        <w:t xml:space="preserve"> que esta otra idea preconcebida aflore.</w:t>
      </w:r>
    </w:p>
    <w:p w:rsidR="00215E58" w:rsidRDefault="00215E58" w:rsidP="00F909B8">
      <w:pPr>
        <w:spacing w:after="0" w:line="240" w:lineRule="auto"/>
        <w:ind w:left="1416"/>
        <w:rPr>
          <w:rFonts w:ascii="Verdana" w:hAnsi="Verdana"/>
          <w:sz w:val="24"/>
          <w:szCs w:val="24"/>
        </w:rPr>
      </w:pPr>
    </w:p>
    <w:p w:rsidR="00215E58" w:rsidRDefault="00215E58" w:rsidP="00F909B8">
      <w:pPr>
        <w:spacing w:after="0" w:line="240" w:lineRule="auto"/>
        <w:ind w:left="1416"/>
        <w:rPr>
          <w:rFonts w:ascii="Verdana" w:hAnsi="Verdana"/>
          <w:sz w:val="24"/>
          <w:szCs w:val="24"/>
        </w:rPr>
      </w:pPr>
    </w:p>
    <w:p w:rsidR="006436C8" w:rsidRPr="00215E58" w:rsidRDefault="006436C8" w:rsidP="00F909B8">
      <w:pPr>
        <w:spacing w:after="0" w:line="240" w:lineRule="auto"/>
        <w:ind w:left="1416"/>
        <w:rPr>
          <w:rFonts w:ascii="Verdana" w:hAnsi="Verdana"/>
          <w:sz w:val="24"/>
          <w:szCs w:val="24"/>
          <w:u w:val="single"/>
        </w:rPr>
      </w:pPr>
      <w:r w:rsidRPr="00215E58">
        <w:rPr>
          <w:rFonts w:ascii="Verdana" w:hAnsi="Verdana"/>
          <w:sz w:val="24"/>
          <w:szCs w:val="24"/>
          <w:u w:val="single"/>
        </w:rPr>
        <w:t>Confusión y no diferenciación entre los diferentes niveles de organización de la vida.</w:t>
      </w:r>
    </w:p>
    <w:p w:rsidR="006436C8" w:rsidRPr="00215E58" w:rsidRDefault="006436C8" w:rsidP="00F909B8">
      <w:pPr>
        <w:spacing w:after="0" w:line="240" w:lineRule="auto"/>
        <w:ind w:left="1416"/>
        <w:rPr>
          <w:rFonts w:ascii="Verdana" w:hAnsi="Verdana"/>
          <w:sz w:val="24"/>
          <w:szCs w:val="24"/>
          <w:u w:val="single"/>
        </w:rPr>
      </w:pPr>
      <w:r w:rsidRPr="00215E58">
        <w:rPr>
          <w:rFonts w:ascii="Verdana" w:hAnsi="Verdana"/>
          <w:sz w:val="24"/>
          <w:szCs w:val="24"/>
          <w:u w:val="single"/>
        </w:rPr>
        <w:t>Falta de relaciones significativas entre los diferentes niveles.</w:t>
      </w:r>
    </w:p>
    <w:p w:rsidR="006436C8" w:rsidRPr="00215E58" w:rsidRDefault="006436C8" w:rsidP="00F909B8">
      <w:pPr>
        <w:spacing w:after="0" w:line="240" w:lineRule="auto"/>
        <w:ind w:left="1416"/>
        <w:rPr>
          <w:rFonts w:ascii="Verdana" w:hAnsi="Verdana"/>
          <w:sz w:val="24"/>
          <w:szCs w:val="24"/>
          <w:u w:val="single"/>
        </w:rPr>
      </w:pPr>
      <w:r w:rsidRPr="00215E58">
        <w:rPr>
          <w:rFonts w:ascii="Verdana" w:hAnsi="Verdana"/>
          <w:sz w:val="24"/>
          <w:szCs w:val="24"/>
          <w:u w:val="single"/>
        </w:rPr>
        <w:t>Aplicar la lógica de lo meso a lo macro y micro</w:t>
      </w:r>
    </w:p>
    <w:p w:rsidR="00215E58" w:rsidRDefault="006436C8" w:rsidP="00F909B8">
      <w:pPr>
        <w:spacing w:after="0" w:line="240" w:lineRule="auto"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Clarificar los diferentes niveles de diferenciación a través de herramientas clarificadoras. </w:t>
      </w:r>
      <w:r w:rsidR="00215E58">
        <w:rPr>
          <w:rFonts w:ascii="Verdana" w:hAnsi="Verdana"/>
          <w:sz w:val="24"/>
          <w:szCs w:val="24"/>
        </w:rPr>
        <w:t>Ç</w:t>
      </w:r>
    </w:p>
    <w:p w:rsidR="00215E58" w:rsidRDefault="00215E58" w:rsidP="00F909B8">
      <w:pPr>
        <w:spacing w:after="0" w:line="240" w:lineRule="auto"/>
        <w:ind w:left="1416"/>
        <w:rPr>
          <w:rFonts w:ascii="Verdana" w:hAnsi="Verdana"/>
          <w:sz w:val="24"/>
          <w:szCs w:val="24"/>
          <w:u w:val="single"/>
        </w:rPr>
      </w:pPr>
    </w:p>
    <w:p w:rsidR="006436C8" w:rsidRPr="00215E58" w:rsidRDefault="006436C8" w:rsidP="00F909B8">
      <w:pPr>
        <w:spacing w:after="0" w:line="240" w:lineRule="auto"/>
        <w:ind w:left="1416"/>
        <w:rPr>
          <w:rFonts w:ascii="Verdana" w:hAnsi="Verdana"/>
          <w:sz w:val="24"/>
          <w:szCs w:val="24"/>
          <w:u w:val="single"/>
        </w:rPr>
      </w:pPr>
      <w:r w:rsidRPr="00215E58">
        <w:rPr>
          <w:rFonts w:ascii="Verdana" w:hAnsi="Verdana"/>
          <w:sz w:val="24"/>
          <w:szCs w:val="24"/>
          <w:u w:val="single"/>
        </w:rPr>
        <w:t>Percibir y utilizar la relación estructura-función</w:t>
      </w:r>
    </w:p>
    <w:p w:rsidR="00215E58" w:rsidRDefault="006436C8" w:rsidP="00F909B8">
      <w:pPr>
        <w:spacing w:after="0" w:line="240" w:lineRule="auto"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Utilizar recursos en el aula que ayuden a analizar las diferentes estructuras y así poder entender las funciones que realiza. A partir de su asimilación el alumnado es capaz de aplicarlo en otras circunstancias. </w:t>
      </w:r>
    </w:p>
    <w:p w:rsidR="006436C8" w:rsidRDefault="006436C8" w:rsidP="00577EE0">
      <w:pPr>
        <w:pStyle w:val="Prrafodelista"/>
        <w:rPr>
          <w:rFonts w:ascii="Verdana" w:hAnsi="Verdana"/>
          <w:sz w:val="24"/>
          <w:szCs w:val="24"/>
        </w:rPr>
      </w:pPr>
    </w:p>
    <w:p w:rsidR="00577EE0" w:rsidRPr="00F909B8" w:rsidRDefault="00577EE0" w:rsidP="00577EE0">
      <w:pPr>
        <w:pStyle w:val="Prrafodelista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bookmarkStart w:id="0" w:name="_GoBack"/>
      <w:r w:rsidRPr="00F909B8">
        <w:rPr>
          <w:rFonts w:ascii="Verdana" w:hAnsi="Verdana"/>
          <w:b/>
          <w:sz w:val="24"/>
          <w:szCs w:val="24"/>
        </w:rPr>
        <w:t>Cambios a incorporar en el mapa conceptual:</w:t>
      </w:r>
    </w:p>
    <w:bookmarkEnd w:id="0"/>
    <w:p w:rsidR="00577EE0" w:rsidRDefault="005806CF" w:rsidP="00F909B8">
      <w:pPr>
        <w:pStyle w:val="Prrafodelist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Hemos realizado varias versiones del mapa conceptual original debido a la incorporación de estas dificultades encontradas.</w:t>
      </w:r>
    </w:p>
    <w:p w:rsidR="008A3515" w:rsidRDefault="008A3515" w:rsidP="00F909B8">
      <w:pPr>
        <w:spacing w:after="0" w:line="240" w:lineRule="auto"/>
        <w:ind w:left="1404"/>
        <w:rPr>
          <w:rFonts w:ascii="Verdana" w:hAnsi="Verdana"/>
          <w:sz w:val="24"/>
          <w:szCs w:val="24"/>
          <w:u w:val="single"/>
        </w:rPr>
      </w:pPr>
      <w:r w:rsidRPr="008A3515">
        <w:rPr>
          <w:rFonts w:ascii="Verdana" w:hAnsi="Verdana"/>
          <w:sz w:val="24"/>
          <w:szCs w:val="24"/>
          <w:u w:val="single"/>
        </w:rPr>
        <w:t>Confusión entre atributos de vivo y animal</w:t>
      </w:r>
    </w:p>
    <w:p w:rsidR="005B109A" w:rsidRDefault="005B109A" w:rsidP="00F909B8">
      <w:pPr>
        <w:numPr>
          <w:ilvl w:val="0"/>
          <w:numId w:val="3"/>
        </w:numPr>
        <w:spacing w:after="0" w:line="240" w:lineRule="auto"/>
        <w:ind w:left="220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Sumar los obstáculos al mapa, ya que por lo general en el primer nivel queda claro y bien diferenciado cuales son los atributos de lo vivo.</w:t>
      </w:r>
    </w:p>
    <w:p w:rsidR="00577EE0" w:rsidRDefault="008A3515" w:rsidP="00F909B8">
      <w:pPr>
        <w:numPr>
          <w:ilvl w:val="0"/>
          <w:numId w:val="3"/>
        </w:numPr>
        <w:spacing w:after="0" w:line="240" w:lineRule="auto"/>
        <w:ind w:left="2206"/>
        <w:rPr>
          <w:rFonts w:ascii="Verdana" w:hAnsi="Verdana"/>
          <w:sz w:val="24"/>
          <w:szCs w:val="24"/>
        </w:rPr>
      </w:pPr>
      <w:r w:rsidRPr="008A3515">
        <w:rPr>
          <w:rFonts w:ascii="Verdana" w:hAnsi="Verdana"/>
          <w:sz w:val="24"/>
          <w:szCs w:val="24"/>
        </w:rPr>
        <w:t>Actividad 1</w:t>
      </w:r>
      <w:r w:rsidR="005B109A">
        <w:rPr>
          <w:rFonts w:ascii="Verdana" w:hAnsi="Verdana"/>
          <w:sz w:val="24"/>
          <w:szCs w:val="24"/>
        </w:rPr>
        <w:t xml:space="preserve">. Para reforzar los atributos de lo vivo y </w:t>
      </w:r>
      <w:proofErr w:type="spellStart"/>
      <w:r w:rsidR="005B109A">
        <w:rPr>
          <w:rFonts w:ascii="Verdana" w:hAnsi="Verdana"/>
          <w:sz w:val="24"/>
          <w:szCs w:val="24"/>
        </w:rPr>
        <w:t>separla</w:t>
      </w:r>
      <w:proofErr w:type="spellEnd"/>
      <w:r w:rsidR="005B109A">
        <w:rPr>
          <w:rFonts w:ascii="Verdana" w:hAnsi="Verdana"/>
          <w:sz w:val="24"/>
          <w:szCs w:val="24"/>
        </w:rPr>
        <w:t xml:space="preserve"> de la idea animal. </w:t>
      </w:r>
    </w:p>
    <w:p w:rsidR="00F909B8" w:rsidRPr="00F909B8" w:rsidRDefault="00F909B8" w:rsidP="00F909B8">
      <w:pPr>
        <w:spacing w:after="0" w:line="240" w:lineRule="auto"/>
        <w:ind w:left="2206"/>
        <w:rPr>
          <w:rFonts w:ascii="Verdana" w:hAnsi="Verdana"/>
          <w:sz w:val="24"/>
          <w:szCs w:val="24"/>
        </w:rPr>
      </w:pPr>
    </w:p>
    <w:p w:rsidR="008A3515" w:rsidRPr="008A3515" w:rsidRDefault="008A3515" w:rsidP="00F909B8">
      <w:pPr>
        <w:spacing w:after="0" w:line="240" w:lineRule="auto"/>
        <w:ind w:left="1404"/>
        <w:rPr>
          <w:rFonts w:ascii="Verdana" w:hAnsi="Verdana"/>
          <w:sz w:val="24"/>
          <w:szCs w:val="24"/>
          <w:u w:val="single"/>
        </w:rPr>
      </w:pPr>
      <w:r w:rsidRPr="008A3515">
        <w:rPr>
          <w:rFonts w:ascii="Verdana" w:hAnsi="Verdana"/>
          <w:sz w:val="24"/>
          <w:szCs w:val="24"/>
          <w:u w:val="single"/>
        </w:rPr>
        <w:t>Pr</w:t>
      </w:r>
      <w:r>
        <w:rPr>
          <w:rFonts w:ascii="Verdana" w:hAnsi="Verdana"/>
          <w:sz w:val="24"/>
          <w:szCs w:val="24"/>
          <w:u w:val="single"/>
        </w:rPr>
        <w:t>esencia no universal de células</w:t>
      </w:r>
    </w:p>
    <w:p w:rsidR="005B109A" w:rsidRPr="005B109A" w:rsidRDefault="005B109A" w:rsidP="00F909B8">
      <w:pPr>
        <w:numPr>
          <w:ilvl w:val="0"/>
          <w:numId w:val="3"/>
        </w:numPr>
        <w:spacing w:after="0" w:line="240" w:lineRule="auto"/>
        <w:ind w:left="2206"/>
        <w:rPr>
          <w:rFonts w:ascii="Verdana" w:hAnsi="Verdana"/>
          <w:sz w:val="24"/>
          <w:szCs w:val="24"/>
        </w:rPr>
      </w:pPr>
      <w:r w:rsidRPr="005B109A">
        <w:rPr>
          <w:rFonts w:ascii="Verdana" w:hAnsi="Verdana"/>
          <w:sz w:val="24"/>
          <w:szCs w:val="24"/>
        </w:rPr>
        <w:t xml:space="preserve">Sumar los obstáculos </w:t>
      </w:r>
      <w:r>
        <w:rPr>
          <w:rFonts w:ascii="Verdana" w:hAnsi="Verdana"/>
          <w:sz w:val="24"/>
          <w:szCs w:val="24"/>
        </w:rPr>
        <w:t>al mapa</w:t>
      </w:r>
    </w:p>
    <w:p w:rsidR="005B109A" w:rsidRDefault="005B109A" w:rsidP="00F909B8">
      <w:pPr>
        <w:pStyle w:val="Prrafodelista"/>
        <w:numPr>
          <w:ilvl w:val="0"/>
          <w:numId w:val="3"/>
        </w:numPr>
        <w:ind w:left="2206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Terminos</w:t>
      </w:r>
      <w:proofErr w:type="spellEnd"/>
      <w:r>
        <w:rPr>
          <w:rFonts w:ascii="Verdana" w:hAnsi="Verdana"/>
          <w:sz w:val="24"/>
          <w:szCs w:val="24"/>
        </w:rPr>
        <w:t>: Sueltas, estructura, abundancia</w:t>
      </w:r>
    </w:p>
    <w:p w:rsidR="00577EE0" w:rsidRDefault="008A3515" w:rsidP="00F909B8">
      <w:pPr>
        <w:pStyle w:val="Prrafodelista"/>
        <w:numPr>
          <w:ilvl w:val="0"/>
          <w:numId w:val="3"/>
        </w:numPr>
        <w:ind w:left="220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Actividad 1.2</w:t>
      </w:r>
    </w:p>
    <w:p w:rsidR="008A3515" w:rsidRDefault="008A3515" w:rsidP="00F909B8">
      <w:pPr>
        <w:pStyle w:val="Prrafodelista"/>
        <w:numPr>
          <w:ilvl w:val="0"/>
          <w:numId w:val="3"/>
        </w:numPr>
        <w:ind w:left="220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Actividad 2</w:t>
      </w:r>
    </w:p>
    <w:p w:rsidR="00577EE0" w:rsidRDefault="00577EE0" w:rsidP="00F909B8">
      <w:pPr>
        <w:pStyle w:val="Prrafodelista"/>
        <w:ind w:left="2124"/>
        <w:rPr>
          <w:rFonts w:ascii="Verdana" w:hAnsi="Verdana"/>
          <w:sz w:val="24"/>
          <w:szCs w:val="24"/>
        </w:rPr>
      </w:pPr>
    </w:p>
    <w:p w:rsidR="00410139" w:rsidRPr="008A3515" w:rsidRDefault="00410139" w:rsidP="00F909B8">
      <w:pPr>
        <w:spacing w:after="0" w:line="240" w:lineRule="auto"/>
        <w:ind w:left="1404"/>
        <w:rPr>
          <w:rFonts w:ascii="Verdana" w:hAnsi="Verdana"/>
          <w:sz w:val="24"/>
          <w:szCs w:val="24"/>
          <w:u w:val="single"/>
        </w:rPr>
      </w:pPr>
      <w:r w:rsidRPr="008A3515">
        <w:rPr>
          <w:rFonts w:ascii="Verdana" w:hAnsi="Verdana"/>
          <w:sz w:val="24"/>
          <w:szCs w:val="24"/>
          <w:u w:val="single"/>
        </w:rPr>
        <w:t>Creencia en la generación espontánea</w:t>
      </w:r>
    </w:p>
    <w:p w:rsidR="00577EE0" w:rsidRDefault="00410139" w:rsidP="00F909B8">
      <w:pPr>
        <w:pStyle w:val="Prrafodelista"/>
        <w:numPr>
          <w:ilvl w:val="0"/>
          <w:numId w:val="4"/>
        </w:numPr>
        <w:ind w:left="212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Integrar el proceso de creación de la vida</w:t>
      </w:r>
      <w:r w:rsidR="009E419A">
        <w:rPr>
          <w:rFonts w:ascii="Verdana" w:hAnsi="Verdana"/>
          <w:sz w:val="24"/>
          <w:szCs w:val="24"/>
        </w:rPr>
        <w:t>, que la primera que se crea es la célula procariota (explicación del proceso)</w:t>
      </w:r>
    </w:p>
    <w:p w:rsidR="00577EE0" w:rsidRDefault="009E419A" w:rsidP="00F909B8">
      <w:pPr>
        <w:pStyle w:val="Prrafodelista"/>
        <w:numPr>
          <w:ilvl w:val="0"/>
          <w:numId w:val="4"/>
        </w:numPr>
        <w:ind w:left="212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Integrar la teoría </w:t>
      </w:r>
      <w:proofErr w:type="spellStart"/>
      <w:r>
        <w:rPr>
          <w:rFonts w:ascii="Verdana" w:hAnsi="Verdana"/>
          <w:sz w:val="24"/>
          <w:szCs w:val="24"/>
        </w:rPr>
        <w:t>endiosinbió</w:t>
      </w:r>
      <w:r w:rsidR="00410139">
        <w:rPr>
          <w:rFonts w:ascii="Verdana" w:hAnsi="Verdana"/>
          <w:sz w:val="24"/>
          <w:szCs w:val="24"/>
        </w:rPr>
        <w:t>ntica</w:t>
      </w:r>
      <w:proofErr w:type="spellEnd"/>
      <w:r>
        <w:rPr>
          <w:rFonts w:ascii="Verdana" w:hAnsi="Verdana"/>
          <w:sz w:val="24"/>
          <w:szCs w:val="24"/>
        </w:rPr>
        <w:t xml:space="preserve"> como nivel avanzado</w:t>
      </w:r>
    </w:p>
    <w:p w:rsidR="009E419A" w:rsidRDefault="009E419A" w:rsidP="00F909B8">
      <w:pPr>
        <w:pStyle w:val="Prrafodelista"/>
        <w:ind w:left="1764"/>
        <w:rPr>
          <w:rFonts w:ascii="Verdana" w:hAnsi="Verdana"/>
          <w:sz w:val="24"/>
          <w:szCs w:val="24"/>
        </w:rPr>
      </w:pPr>
    </w:p>
    <w:p w:rsidR="00A50648" w:rsidRPr="00410139" w:rsidRDefault="00A50648" w:rsidP="00F909B8">
      <w:pPr>
        <w:spacing w:after="0" w:line="240" w:lineRule="auto"/>
        <w:ind w:left="1404"/>
        <w:rPr>
          <w:rFonts w:ascii="Verdana" w:hAnsi="Verdana"/>
          <w:sz w:val="24"/>
          <w:szCs w:val="24"/>
          <w:u w:val="single"/>
        </w:rPr>
      </w:pPr>
      <w:r w:rsidRPr="00410139">
        <w:rPr>
          <w:rFonts w:ascii="Verdana" w:hAnsi="Verdana"/>
          <w:sz w:val="24"/>
          <w:szCs w:val="24"/>
          <w:u w:val="single"/>
        </w:rPr>
        <w:t>Relacionar la nutrición de las plantas sólo con el suelo</w:t>
      </w:r>
    </w:p>
    <w:p w:rsidR="00A50648" w:rsidRDefault="00453AC6" w:rsidP="00F909B8">
      <w:pPr>
        <w:numPr>
          <w:ilvl w:val="0"/>
          <w:numId w:val="5"/>
        </w:numPr>
        <w:spacing w:after="0" w:line="240" w:lineRule="auto"/>
        <w:ind w:left="212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 se realiza ningún cambio en el mapa, se resolverá el obstáculo mediante actividades. (Actividad 6)</w:t>
      </w:r>
    </w:p>
    <w:p w:rsidR="00A50648" w:rsidRDefault="00A50648" w:rsidP="00F909B8">
      <w:pPr>
        <w:spacing w:after="0" w:line="240" w:lineRule="auto"/>
        <w:ind w:left="1404"/>
        <w:rPr>
          <w:rFonts w:ascii="Verdana" w:hAnsi="Verdana"/>
          <w:sz w:val="24"/>
          <w:szCs w:val="24"/>
        </w:rPr>
      </w:pPr>
    </w:p>
    <w:p w:rsidR="00A50648" w:rsidRPr="00E62326" w:rsidRDefault="00A50648" w:rsidP="00F909B8">
      <w:pPr>
        <w:spacing w:after="0" w:line="240" w:lineRule="auto"/>
        <w:ind w:left="1404"/>
        <w:rPr>
          <w:rFonts w:ascii="Verdana" w:hAnsi="Verdana"/>
          <w:sz w:val="24"/>
          <w:szCs w:val="24"/>
          <w:u w:val="single"/>
        </w:rPr>
      </w:pPr>
      <w:r w:rsidRPr="00E62326">
        <w:rPr>
          <w:rFonts w:ascii="Verdana" w:hAnsi="Verdana"/>
          <w:sz w:val="24"/>
          <w:szCs w:val="24"/>
          <w:u w:val="single"/>
        </w:rPr>
        <w:t>Falta de relación entre respiración pulmonar y respiración celular</w:t>
      </w:r>
    </w:p>
    <w:p w:rsidR="00A50648" w:rsidRDefault="00453AC6" w:rsidP="00F909B8">
      <w:pPr>
        <w:numPr>
          <w:ilvl w:val="0"/>
          <w:numId w:val="5"/>
        </w:numPr>
        <w:spacing w:after="0" w:line="240" w:lineRule="auto"/>
        <w:ind w:left="212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 se realiza ningún cambio en el MC, este obstáculo se resolverá mediante actividad, y está ligado a la idea de la no presencia universal de las células y la no interiorización de los tejidos están formados por células. (Actividad 7 y 8)</w:t>
      </w:r>
    </w:p>
    <w:p w:rsidR="00A50648" w:rsidRDefault="00A50648" w:rsidP="00F909B8">
      <w:pPr>
        <w:spacing w:after="0" w:line="240" w:lineRule="auto"/>
        <w:ind w:left="1404"/>
        <w:rPr>
          <w:rFonts w:ascii="Verdana" w:hAnsi="Verdana"/>
          <w:sz w:val="24"/>
          <w:szCs w:val="24"/>
        </w:rPr>
      </w:pPr>
    </w:p>
    <w:p w:rsidR="00A50648" w:rsidRPr="00215E58" w:rsidRDefault="00A50648" w:rsidP="00F909B8">
      <w:pPr>
        <w:spacing w:after="0" w:line="240" w:lineRule="auto"/>
        <w:ind w:left="1404"/>
        <w:rPr>
          <w:rFonts w:ascii="Verdana" w:hAnsi="Verdana"/>
          <w:sz w:val="24"/>
          <w:szCs w:val="24"/>
          <w:u w:val="single"/>
        </w:rPr>
      </w:pPr>
      <w:r w:rsidRPr="00215E58">
        <w:rPr>
          <w:rFonts w:ascii="Verdana" w:hAnsi="Verdana"/>
          <w:sz w:val="24"/>
          <w:szCs w:val="24"/>
          <w:u w:val="single"/>
        </w:rPr>
        <w:t>Confusión y no diferenciación entre los diferentes niveles de organización de la vida.</w:t>
      </w:r>
    </w:p>
    <w:p w:rsidR="00A50648" w:rsidRPr="00215E58" w:rsidRDefault="00A50648" w:rsidP="00F909B8">
      <w:pPr>
        <w:spacing w:after="0" w:line="240" w:lineRule="auto"/>
        <w:ind w:left="1404"/>
        <w:rPr>
          <w:rFonts w:ascii="Verdana" w:hAnsi="Verdana"/>
          <w:sz w:val="24"/>
          <w:szCs w:val="24"/>
          <w:u w:val="single"/>
        </w:rPr>
      </w:pPr>
      <w:r w:rsidRPr="00215E58">
        <w:rPr>
          <w:rFonts w:ascii="Verdana" w:hAnsi="Verdana"/>
          <w:sz w:val="24"/>
          <w:szCs w:val="24"/>
          <w:u w:val="single"/>
        </w:rPr>
        <w:t>Falta de relaciones significativas entre los diferentes niveles.</w:t>
      </w:r>
    </w:p>
    <w:p w:rsidR="00A50648" w:rsidRPr="00215E58" w:rsidRDefault="00A50648" w:rsidP="00F909B8">
      <w:pPr>
        <w:spacing w:after="0" w:line="240" w:lineRule="auto"/>
        <w:ind w:left="1404"/>
        <w:rPr>
          <w:rFonts w:ascii="Verdana" w:hAnsi="Verdana"/>
          <w:sz w:val="24"/>
          <w:szCs w:val="24"/>
          <w:u w:val="single"/>
        </w:rPr>
      </w:pPr>
      <w:r w:rsidRPr="00215E58">
        <w:rPr>
          <w:rFonts w:ascii="Verdana" w:hAnsi="Verdana"/>
          <w:sz w:val="24"/>
          <w:szCs w:val="24"/>
          <w:u w:val="single"/>
        </w:rPr>
        <w:t>Aplicar la lógica de lo meso a lo macro y micro</w:t>
      </w:r>
    </w:p>
    <w:p w:rsidR="00A50648" w:rsidRPr="008C755F" w:rsidRDefault="00453AC6" w:rsidP="00F909B8">
      <w:pPr>
        <w:numPr>
          <w:ilvl w:val="0"/>
          <w:numId w:val="5"/>
        </w:numPr>
        <w:spacing w:after="0" w:line="240" w:lineRule="auto"/>
        <w:ind w:left="2124"/>
        <w:rPr>
          <w:rFonts w:ascii="Verdana" w:hAnsi="Verdana"/>
          <w:sz w:val="24"/>
          <w:szCs w:val="24"/>
        </w:rPr>
      </w:pPr>
      <w:r w:rsidRPr="00453AC6">
        <w:rPr>
          <w:rFonts w:ascii="Verdana" w:hAnsi="Verdana"/>
          <w:sz w:val="24"/>
          <w:szCs w:val="24"/>
        </w:rPr>
        <w:t>No se realiza ningún cambio en el MC, este obstáculo se resolverá mediante actividad</w:t>
      </w:r>
      <w:r>
        <w:rPr>
          <w:rFonts w:ascii="Verdana" w:hAnsi="Verdana"/>
          <w:sz w:val="24"/>
          <w:szCs w:val="24"/>
        </w:rPr>
        <w:t xml:space="preserve"> (</w:t>
      </w:r>
      <w:r w:rsidR="00A50648" w:rsidRPr="00453AC6">
        <w:rPr>
          <w:rFonts w:ascii="Verdana" w:hAnsi="Verdana"/>
          <w:sz w:val="24"/>
          <w:szCs w:val="24"/>
        </w:rPr>
        <w:t>Actividad 9</w:t>
      </w:r>
      <w:r>
        <w:rPr>
          <w:rFonts w:ascii="Verdana" w:hAnsi="Verdana"/>
          <w:sz w:val="24"/>
          <w:szCs w:val="24"/>
        </w:rPr>
        <w:t>)</w:t>
      </w:r>
    </w:p>
    <w:p w:rsidR="00A50648" w:rsidRDefault="00A50648" w:rsidP="00F909B8">
      <w:pPr>
        <w:spacing w:after="0" w:line="240" w:lineRule="auto"/>
        <w:ind w:left="1404"/>
        <w:rPr>
          <w:rFonts w:ascii="Verdana" w:hAnsi="Verdana"/>
          <w:sz w:val="24"/>
          <w:szCs w:val="24"/>
          <w:u w:val="single"/>
        </w:rPr>
      </w:pPr>
    </w:p>
    <w:p w:rsidR="00A50648" w:rsidRPr="00215E58" w:rsidRDefault="00A50648" w:rsidP="00F909B8">
      <w:pPr>
        <w:spacing w:after="0" w:line="240" w:lineRule="auto"/>
        <w:ind w:left="1404"/>
        <w:rPr>
          <w:rFonts w:ascii="Verdana" w:hAnsi="Verdana"/>
          <w:sz w:val="24"/>
          <w:szCs w:val="24"/>
          <w:u w:val="single"/>
        </w:rPr>
      </w:pPr>
      <w:r w:rsidRPr="00215E58">
        <w:rPr>
          <w:rFonts w:ascii="Verdana" w:hAnsi="Verdana"/>
          <w:sz w:val="24"/>
          <w:szCs w:val="24"/>
          <w:u w:val="single"/>
        </w:rPr>
        <w:t>Percibir y utilizar la relación estructura-función</w:t>
      </w:r>
    </w:p>
    <w:p w:rsidR="00A50648" w:rsidRPr="00577EE0" w:rsidRDefault="00FC4C17" w:rsidP="00F909B8">
      <w:pPr>
        <w:numPr>
          <w:ilvl w:val="0"/>
          <w:numId w:val="5"/>
        </w:numPr>
        <w:spacing w:after="0" w:line="240" w:lineRule="auto"/>
        <w:ind w:left="212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 han introducido los términos estructura, órgano, especialización funcional y morfológica. </w:t>
      </w:r>
      <w:r w:rsidR="00F909B8">
        <w:rPr>
          <w:rFonts w:ascii="Verdana" w:hAnsi="Verdana"/>
          <w:sz w:val="24"/>
          <w:szCs w:val="24"/>
        </w:rPr>
        <w:t>De todos modos, como en los obstáculos anteriores estos se resolverán mediante actividades, en este caso la actividad 10.</w:t>
      </w:r>
      <w:r w:rsidR="00F909B8" w:rsidRPr="00577EE0">
        <w:rPr>
          <w:rFonts w:ascii="Verdana" w:hAnsi="Verdana"/>
          <w:sz w:val="24"/>
          <w:szCs w:val="24"/>
        </w:rPr>
        <w:t xml:space="preserve"> </w:t>
      </w:r>
    </w:p>
    <w:p w:rsidR="00F909B8" w:rsidRPr="00577EE0" w:rsidRDefault="00F909B8">
      <w:pPr>
        <w:numPr>
          <w:ilvl w:val="0"/>
          <w:numId w:val="5"/>
        </w:numPr>
        <w:spacing w:after="0" w:line="240" w:lineRule="auto"/>
        <w:ind w:left="2124"/>
        <w:rPr>
          <w:rFonts w:ascii="Verdana" w:hAnsi="Verdana"/>
          <w:sz w:val="24"/>
          <w:szCs w:val="24"/>
        </w:rPr>
      </w:pPr>
    </w:p>
    <w:sectPr w:rsidR="00F909B8" w:rsidRPr="00577EE0" w:rsidSect="00D8604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D38"/>
    <w:multiLevelType w:val="hybridMultilevel"/>
    <w:tmpl w:val="76CC0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E1A9D"/>
    <w:multiLevelType w:val="hybridMultilevel"/>
    <w:tmpl w:val="9DAEC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71014"/>
    <w:multiLevelType w:val="hybridMultilevel"/>
    <w:tmpl w:val="574EBF58"/>
    <w:lvl w:ilvl="0" w:tplc="0C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>
    <w:nsid w:val="5F47664B"/>
    <w:multiLevelType w:val="hybridMultilevel"/>
    <w:tmpl w:val="0D3E6004"/>
    <w:lvl w:ilvl="0" w:tplc="0D9C68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600E66"/>
    <w:multiLevelType w:val="hybridMultilevel"/>
    <w:tmpl w:val="B83660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820"/>
    <w:rsid w:val="00062783"/>
    <w:rsid w:val="000677F5"/>
    <w:rsid w:val="000C4872"/>
    <w:rsid w:val="000E017D"/>
    <w:rsid w:val="001108E3"/>
    <w:rsid w:val="001125AA"/>
    <w:rsid w:val="00112B9E"/>
    <w:rsid w:val="00134317"/>
    <w:rsid w:val="00182290"/>
    <w:rsid w:val="0018384D"/>
    <w:rsid w:val="00215E58"/>
    <w:rsid w:val="00217284"/>
    <w:rsid w:val="00241892"/>
    <w:rsid w:val="00273A4E"/>
    <w:rsid w:val="00284719"/>
    <w:rsid w:val="002F43E7"/>
    <w:rsid w:val="00327BD5"/>
    <w:rsid w:val="003548AC"/>
    <w:rsid w:val="00382392"/>
    <w:rsid w:val="0039729E"/>
    <w:rsid w:val="003D1498"/>
    <w:rsid w:val="003F4F44"/>
    <w:rsid w:val="00410139"/>
    <w:rsid w:val="00453AC6"/>
    <w:rsid w:val="00461B5D"/>
    <w:rsid w:val="004C25F4"/>
    <w:rsid w:val="004D4024"/>
    <w:rsid w:val="00503BCA"/>
    <w:rsid w:val="0050673F"/>
    <w:rsid w:val="0050716F"/>
    <w:rsid w:val="00545D97"/>
    <w:rsid w:val="0055196F"/>
    <w:rsid w:val="00577EE0"/>
    <w:rsid w:val="005806CF"/>
    <w:rsid w:val="005B109A"/>
    <w:rsid w:val="00617820"/>
    <w:rsid w:val="006436C8"/>
    <w:rsid w:val="006A4724"/>
    <w:rsid w:val="006B6DFA"/>
    <w:rsid w:val="006E7FD9"/>
    <w:rsid w:val="006F3E63"/>
    <w:rsid w:val="00745B4B"/>
    <w:rsid w:val="00781B56"/>
    <w:rsid w:val="007916AB"/>
    <w:rsid w:val="007C1FD7"/>
    <w:rsid w:val="007C37C4"/>
    <w:rsid w:val="00840568"/>
    <w:rsid w:val="00874D5A"/>
    <w:rsid w:val="008A3515"/>
    <w:rsid w:val="008C755F"/>
    <w:rsid w:val="008D6B47"/>
    <w:rsid w:val="00907341"/>
    <w:rsid w:val="00931BF0"/>
    <w:rsid w:val="00941D64"/>
    <w:rsid w:val="00967BB6"/>
    <w:rsid w:val="00991F6C"/>
    <w:rsid w:val="009A61AB"/>
    <w:rsid w:val="009E419A"/>
    <w:rsid w:val="009E69EA"/>
    <w:rsid w:val="00A13CD7"/>
    <w:rsid w:val="00A50648"/>
    <w:rsid w:val="00A708C9"/>
    <w:rsid w:val="00B16692"/>
    <w:rsid w:val="00B338C7"/>
    <w:rsid w:val="00B35D19"/>
    <w:rsid w:val="00B4188F"/>
    <w:rsid w:val="00B61285"/>
    <w:rsid w:val="00B7057E"/>
    <w:rsid w:val="00B7318D"/>
    <w:rsid w:val="00BD30D2"/>
    <w:rsid w:val="00C24E1F"/>
    <w:rsid w:val="00C60F5B"/>
    <w:rsid w:val="00C67220"/>
    <w:rsid w:val="00D36C62"/>
    <w:rsid w:val="00D374DB"/>
    <w:rsid w:val="00D6489F"/>
    <w:rsid w:val="00D67503"/>
    <w:rsid w:val="00D8604C"/>
    <w:rsid w:val="00DB12F8"/>
    <w:rsid w:val="00E62326"/>
    <w:rsid w:val="00EF5E4D"/>
    <w:rsid w:val="00F7334A"/>
    <w:rsid w:val="00F909B8"/>
    <w:rsid w:val="00FC4C17"/>
    <w:rsid w:val="00FD7EAF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82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38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33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2707</Words>
  <Characters>14889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2017-01-26T16:00:00Z</dcterms:created>
  <dcterms:modified xsi:type="dcterms:W3CDTF">2017-01-26T16:00:00Z</dcterms:modified>
</cp:coreProperties>
</file>